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287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789" w:type="dxa"/>
            <w:vAlign w:val="center"/>
          </w:tcPr>
          <w:p w14:paraId="5168A3F9">
            <w:pPr>
              <w:widowControl w:val="0"/>
              <w:jc w:val="center"/>
              <w:rPr>
                <w:rFonts w:hint="eastAsia" w:ascii="宋体" w:hAnsi="宋体" w:eastAsia="等线"/>
                <w:b/>
                <w:bCs/>
                <w:kern w:val="2"/>
                <w:sz w:val="32"/>
                <w:szCs w:val="32"/>
              </w:rPr>
            </w:pPr>
            <w:bookmarkStart w:id="150" w:name="_GoBack"/>
            <w:bookmarkEnd w:id="150"/>
            <w:r>
              <w:rPr>
                <w:rFonts w:hint="eastAsia" w:ascii="宋体" w:hAnsi="宋体" w:eastAsia="等线"/>
                <w:b/>
                <w:bCs/>
                <w:kern w:val="2"/>
                <w:sz w:val="32"/>
                <w:szCs w:val="32"/>
              </w:rPr>
              <w:br w:type="page"/>
            </w:r>
          </w:p>
          <w:p w14:paraId="3667584E">
            <w:pPr>
              <w:widowControl w:val="0"/>
              <w:jc w:val="center"/>
              <w:rPr>
                <w:rFonts w:hint="eastAsia" w:ascii="微软雅黑" w:hAnsi="微软雅黑" w:eastAsia="微软雅黑"/>
                <w:b/>
                <w:spacing w:val="2"/>
                <w:kern w:val="0"/>
                <w:sz w:val="72"/>
                <w:szCs w:val="52"/>
                <w:lang w:val="en-US"/>
              </w:rPr>
            </w:pPr>
            <w:r>
              <w:rPr>
                <w:rFonts w:hint="eastAsia" w:ascii="微软雅黑" w:hAnsi="微软雅黑" w:eastAsia="微软雅黑"/>
                <w:b/>
                <w:spacing w:val="231"/>
                <w:kern w:val="0"/>
                <w:sz w:val="72"/>
                <w:szCs w:val="52"/>
                <w:fitText w:val="9000" w:id="-924078080"/>
                <w:lang w:val="en-US"/>
              </w:rPr>
              <w:t>建筑碳排放报告</w:t>
            </w:r>
            <w:r>
              <w:rPr>
                <w:rFonts w:hint="eastAsia" w:ascii="微软雅黑" w:hAnsi="微软雅黑" w:eastAsia="微软雅黑"/>
                <w:b/>
                <w:spacing w:val="3"/>
                <w:kern w:val="0"/>
                <w:sz w:val="72"/>
                <w:szCs w:val="52"/>
                <w:fitText w:val="9000" w:id="-924078080"/>
                <w:lang w:val="en-US"/>
              </w:rPr>
              <w:t>书</w:t>
            </w:r>
          </w:p>
          <w:p w14:paraId="35B381CD">
            <w:pPr>
              <w:widowControl w:val="0"/>
              <w:jc w:val="center"/>
              <w:rPr>
                <w:rFonts w:hint="eastAsia" w:ascii="微软雅黑" w:hAnsi="微软雅黑" w:eastAsia="微软雅黑"/>
                <w:b/>
                <w:spacing w:val="2"/>
                <w:kern w:val="2"/>
                <w:sz w:val="72"/>
                <w:szCs w:val="52"/>
                <w:lang w:val="en-US"/>
              </w:rPr>
            </w:pPr>
            <w:bookmarkStart w:id="0" w:name="地区"/>
            <w:r>
              <w:rPr>
                <w:rFonts w:hint="eastAsia" w:ascii="微软雅黑" w:hAnsi="微软雅黑" w:eastAsia="微软雅黑"/>
                <w:b/>
                <w:kern w:val="2"/>
                <w:sz w:val="48"/>
                <w:szCs w:val="48"/>
                <w:lang w:val="en-US"/>
              </w:rPr>
              <w:t>公共建筑</w:t>
            </w:r>
            <w:bookmarkEnd w:id="0"/>
          </w:p>
        </w:tc>
      </w:tr>
      <w:tr w14:paraId="76FB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6013E9C0">
            <w:pPr>
              <w:widowControl w:val="0"/>
              <w:jc w:val="center"/>
              <w:rPr>
                <w:rFonts w:hint="eastAsia" w:ascii="微软雅黑" w:hAnsi="微软雅黑" w:eastAsia="微软雅黑"/>
                <w:b/>
                <w:kern w:val="2"/>
                <w:sz w:val="36"/>
                <w:szCs w:val="36"/>
                <w:lang w:val="en-US"/>
              </w:rPr>
            </w:pPr>
            <w:bookmarkStart w:id="1" w:name="项目名称"/>
            <w:bookmarkEnd w:id="1"/>
          </w:p>
        </w:tc>
      </w:tr>
      <w:tr w14:paraId="65BB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243D7B98">
            <w:pPr>
              <w:widowControl w:val="0"/>
              <w:jc w:val="center"/>
              <w:rPr>
                <w:rFonts w:hint="eastAsia" w:ascii="微软雅黑" w:hAnsi="微软雅黑" w:eastAsia="微软雅黑"/>
                <w:b/>
                <w:kern w:val="2"/>
                <w:sz w:val="32"/>
                <w:szCs w:val="32"/>
                <w:lang w:val="en-US"/>
              </w:rPr>
            </w:pPr>
            <w:r>
              <w:rPr>
                <w:rFonts w:hint="eastAsia" w:ascii="微软雅黑" w:hAnsi="微软雅黑" w:eastAsia="微软雅黑"/>
                <w:b/>
                <w:kern w:val="2"/>
                <w:sz w:val="32"/>
                <w:szCs w:val="52"/>
                <w:lang w:val="en-US"/>
              </w:rPr>
              <w:t>设计编号</w:t>
            </w:r>
            <w:r>
              <w:rPr>
                <w:rFonts w:hint="eastAsia" w:ascii="微软雅黑" w:hAnsi="微软雅黑" w:eastAsia="微软雅黑"/>
                <w:b/>
                <w:kern w:val="2"/>
                <w:sz w:val="32"/>
                <w:szCs w:val="32"/>
                <w:lang w:val="en-US"/>
              </w:rPr>
              <w:t>：</w:t>
            </w:r>
            <w:bookmarkStart w:id="2" w:name="设计编号"/>
            <w:bookmarkEnd w:id="2"/>
          </w:p>
        </w:tc>
      </w:tr>
      <w:tr w14:paraId="5794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89" w:type="dxa"/>
          </w:tcPr>
          <w:p w14:paraId="5A1E4D9C">
            <w:pPr>
              <w:widowControl w:val="0"/>
              <w:jc w:val="center"/>
              <w:rPr>
                <w:rFonts w:hint="eastAsia" w:ascii="微软雅黑" w:hAnsi="微软雅黑" w:eastAsia="微软雅黑"/>
                <w:b/>
                <w:kern w:val="2"/>
                <w:szCs w:val="21"/>
                <w:lang w:val="en-US"/>
              </w:rPr>
            </w:pPr>
            <w:bookmarkStart w:id="3" w:name="二维码"/>
            <w:bookmarkEnd w:id="3"/>
          </w:p>
        </w:tc>
      </w:tr>
    </w:tbl>
    <w:p w14:paraId="6B32BE24">
      <w:pPr>
        <w:widowControl w:val="0"/>
        <w:jc w:val="center"/>
        <w:rPr>
          <w:rFonts w:hint="eastAsia" w:ascii="等线" w:hAnsi="等线" w:eastAsia="等线"/>
          <w:kern w:val="2"/>
          <w:szCs w:val="21"/>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14B54D03">
      <w:pPr>
        <w:widowControl w:val="0"/>
        <w:jc w:val="center"/>
        <w:rPr>
          <w:rFonts w:hint="eastAsia" w:ascii="等线" w:hAnsi="等线" w:eastAsia="等线"/>
          <w:kern w:val="2"/>
          <w:szCs w:val="22"/>
          <w:lang w:val="en-US"/>
        </w:rPr>
      </w:pP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辽宁-沈阳</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2026年1月4日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20241110</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SP110C85A1</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7A87CC6">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_Toc14006 </w:instrText>
      </w:r>
      <w:r>
        <w:rPr>
          <w:rFonts w:ascii="宋体" w:hAnsi="宋体"/>
          <w:bCs w:val="0"/>
          <w:caps/>
        </w:rPr>
        <w:fldChar w:fldCharType="separate"/>
      </w:r>
      <w:r>
        <w:rPr>
          <w:rFonts w:hint="eastAsia"/>
        </w:rPr>
        <w:t>1 建筑概况</w:t>
      </w:r>
      <w:r>
        <w:tab/>
      </w:r>
      <w:r>
        <w:fldChar w:fldCharType="begin"/>
      </w:r>
      <w:r>
        <w:instrText xml:space="preserve"> PAGEREF _Toc14006 \h </w:instrText>
      </w:r>
      <w:r>
        <w:fldChar w:fldCharType="separate"/>
      </w:r>
      <w:r>
        <w:t>4</w:t>
      </w:r>
      <w:r>
        <w:fldChar w:fldCharType="end"/>
      </w:r>
      <w:r>
        <w:rPr>
          <w:rFonts w:ascii="宋体" w:hAnsi="宋体"/>
          <w:bCs w:val="0"/>
          <w:caps/>
        </w:rPr>
        <w:fldChar w:fldCharType="end"/>
      </w:r>
    </w:p>
    <w:p w14:paraId="00FF5DE0">
      <w:pPr>
        <w:pStyle w:val="16"/>
        <w:tabs>
          <w:tab w:val="right" w:leader="dot" w:pos="9070"/>
          <w:tab w:val="clear" w:pos="180"/>
          <w:tab w:val="clear" w:pos="420"/>
          <w:tab w:val="clear" w:pos="9360"/>
        </w:tabs>
      </w:pPr>
      <w:r>
        <w:fldChar w:fldCharType="begin"/>
      </w:r>
      <w:r>
        <w:instrText xml:space="preserve"> HYPERLINK \l _Toc20203 </w:instrText>
      </w:r>
      <w:r>
        <w:fldChar w:fldCharType="separate"/>
      </w:r>
      <w:r>
        <w:rPr>
          <w:rFonts w:hint="eastAsia"/>
        </w:rPr>
        <w:t>2 标准依据</w:t>
      </w:r>
      <w:r>
        <w:tab/>
      </w:r>
      <w:r>
        <w:fldChar w:fldCharType="begin"/>
      </w:r>
      <w:r>
        <w:instrText xml:space="preserve"> PAGEREF _Toc20203 \h </w:instrText>
      </w:r>
      <w:r>
        <w:fldChar w:fldCharType="separate"/>
      </w:r>
      <w:r>
        <w:t>4</w:t>
      </w:r>
      <w:r>
        <w:fldChar w:fldCharType="end"/>
      </w:r>
      <w:r>
        <w:fldChar w:fldCharType="end"/>
      </w:r>
    </w:p>
    <w:p w14:paraId="3F4B5EC4">
      <w:pPr>
        <w:pStyle w:val="16"/>
        <w:tabs>
          <w:tab w:val="right" w:leader="dot" w:pos="9070"/>
          <w:tab w:val="clear" w:pos="180"/>
          <w:tab w:val="clear" w:pos="420"/>
          <w:tab w:val="clear" w:pos="9360"/>
        </w:tabs>
      </w:pPr>
      <w:r>
        <w:fldChar w:fldCharType="begin"/>
      </w:r>
      <w:r>
        <w:instrText xml:space="preserve"> HYPERLINK \l _Toc32352 </w:instrText>
      </w:r>
      <w:r>
        <w:fldChar w:fldCharType="separate"/>
      </w:r>
      <w:r>
        <w:rPr>
          <w:rFonts w:hint="eastAsia"/>
        </w:rPr>
        <w:t>3 软件介绍</w:t>
      </w:r>
      <w:r>
        <w:tab/>
      </w:r>
      <w:r>
        <w:fldChar w:fldCharType="begin"/>
      </w:r>
      <w:r>
        <w:instrText xml:space="preserve"> PAGEREF _Toc32352 \h </w:instrText>
      </w:r>
      <w:r>
        <w:fldChar w:fldCharType="separate"/>
      </w:r>
      <w:r>
        <w:t>4</w:t>
      </w:r>
      <w:r>
        <w:fldChar w:fldCharType="end"/>
      </w:r>
      <w:r>
        <w:fldChar w:fldCharType="end"/>
      </w:r>
    </w:p>
    <w:p w14:paraId="19B8653E">
      <w:pPr>
        <w:pStyle w:val="16"/>
        <w:tabs>
          <w:tab w:val="right" w:leader="dot" w:pos="9070"/>
          <w:tab w:val="clear" w:pos="180"/>
          <w:tab w:val="clear" w:pos="420"/>
          <w:tab w:val="clear" w:pos="9360"/>
        </w:tabs>
      </w:pPr>
      <w:r>
        <w:fldChar w:fldCharType="begin"/>
      </w:r>
      <w:r>
        <w:instrText xml:space="preserve"> HYPERLINK \l _Toc23799 </w:instrText>
      </w:r>
      <w:r>
        <w:fldChar w:fldCharType="separate"/>
      </w:r>
      <w:r>
        <w:rPr>
          <w:rFonts w:hint="eastAsia"/>
        </w:rPr>
        <w:t>4 气象数据</w:t>
      </w:r>
      <w:r>
        <w:tab/>
      </w:r>
      <w:r>
        <w:fldChar w:fldCharType="begin"/>
      </w:r>
      <w:r>
        <w:instrText xml:space="preserve"> PAGEREF _Toc23799 \h </w:instrText>
      </w:r>
      <w:r>
        <w:fldChar w:fldCharType="separate"/>
      </w:r>
      <w:r>
        <w:t>5</w:t>
      </w:r>
      <w:r>
        <w:fldChar w:fldCharType="end"/>
      </w:r>
      <w:r>
        <w:fldChar w:fldCharType="end"/>
      </w:r>
    </w:p>
    <w:p w14:paraId="72EF7A3F">
      <w:pPr>
        <w:pStyle w:val="17"/>
        <w:tabs>
          <w:tab w:val="right" w:leader="dot" w:pos="9070"/>
          <w:tab w:val="clear" w:pos="540"/>
          <w:tab w:val="clear" w:pos="840"/>
          <w:tab w:val="clear" w:pos="9360"/>
        </w:tabs>
      </w:pPr>
      <w:r>
        <w:fldChar w:fldCharType="begin"/>
      </w:r>
      <w:r>
        <w:instrText xml:space="preserve"> HYPERLINK \l _Toc15041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_Toc15041 \h </w:instrText>
      </w:r>
      <w:r>
        <w:fldChar w:fldCharType="separate"/>
      </w:r>
      <w:r>
        <w:t>5</w:t>
      </w:r>
      <w:r>
        <w:fldChar w:fldCharType="end"/>
      </w:r>
      <w:r>
        <w:fldChar w:fldCharType="end"/>
      </w:r>
    </w:p>
    <w:p w14:paraId="35C67371">
      <w:pPr>
        <w:pStyle w:val="17"/>
        <w:tabs>
          <w:tab w:val="right" w:leader="dot" w:pos="9070"/>
          <w:tab w:val="clear" w:pos="540"/>
          <w:tab w:val="clear" w:pos="840"/>
          <w:tab w:val="clear" w:pos="9360"/>
        </w:tabs>
      </w:pPr>
      <w:r>
        <w:fldChar w:fldCharType="begin"/>
      </w:r>
      <w:r>
        <w:instrText xml:space="preserve"> HYPERLINK \l _Toc13156 </w:instrText>
      </w:r>
      <w:r>
        <w:fldChar w:fldCharType="separate"/>
      </w:r>
      <w:r>
        <w:rPr>
          <w:rFonts w:hint="eastAsia"/>
          <w:lang w:val="en-GB"/>
        </w:rPr>
        <w:t xml:space="preserve">4.2 </w:t>
      </w:r>
      <w:r>
        <w:rPr>
          <w:rFonts w:hint="eastAsia"/>
        </w:rPr>
        <w:t>逐月辐照量表</w:t>
      </w:r>
      <w:r>
        <w:tab/>
      </w:r>
      <w:r>
        <w:fldChar w:fldCharType="begin"/>
      </w:r>
      <w:r>
        <w:instrText xml:space="preserve"> PAGEREF _Toc13156 \h </w:instrText>
      </w:r>
      <w:r>
        <w:fldChar w:fldCharType="separate"/>
      </w:r>
      <w:r>
        <w:t>5</w:t>
      </w:r>
      <w:r>
        <w:fldChar w:fldCharType="end"/>
      </w:r>
      <w:r>
        <w:fldChar w:fldCharType="end"/>
      </w:r>
    </w:p>
    <w:p w14:paraId="22CA75F0">
      <w:pPr>
        <w:pStyle w:val="17"/>
        <w:tabs>
          <w:tab w:val="right" w:leader="dot" w:pos="9070"/>
          <w:tab w:val="clear" w:pos="540"/>
          <w:tab w:val="clear" w:pos="840"/>
          <w:tab w:val="clear" w:pos="9360"/>
        </w:tabs>
      </w:pPr>
      <w:r>
        <w:fldChar w:fldCharType="begin"/>
      </w:r>
      <w:r>
        <w:instrText xml:space="preserve"> HYPERLINK \l _Toc22378 </w:instrText>
      </w:r>
      <w:r>
        <w:fldChar w:fldCharType="separate"/>
      </w:r>
      <w:r>
        <w:rPr>
          <w:rFonts w:hint="eastAsia"/>
          <w:lang w:val="en-GB"/>
        </w:rPr>
        <w:t xml:space="preserve">4.3 </w:t>
      </w:r>
      <w:r>
        <w:rPr>
          <w:rFonts w:hint="eastAsia"/>
        </w:rPr>
        <w:t>峰值工况</w:t>
      </w:r>
      <w:r>
        <w:tab/>
      </w:r>
      <w:r>
        <w:fldChar w:fldCharType="begin"/>
      </w:r>
      <w:r>
        <w:instrText xml:space="preserve"> PAGEREF _Toc22378 \h </w:instrText>
      </w:r>
      <w:r>
        <w:fldChar w:fldCharType="separate"/>
      </w:r>
      <w:r>
        <w:t>5</w:t>
      </w:r>
      <w:r>
        <w:fldChar w:fldCharType="end"/>
      </w:r>
      <w:r>
        <w:fldChar w:fldCharType="end"/>
      </w:r>
    </w:p>
    <w:p w14:paraId="45A60473">
      <w:pPr>
        <w:pStyle w:val="16"/>
        <w:tabs>
          <w:tab w:val="right" w:leader="dot" w:pos="9070"/>
          <w:tab w:val="clear" w:pos="180"/>
          <w:tab w:val="clear" w:pos="420"/>
          <w:tab w:val="clear" w:pos="9360"/>
        </w:tabs>
      </w:pPr>
      <w:r>
        <w:fldChar w:fldCharType="begin"/>
      </w:r>
      <w:r>
        <w:instrText xml:space="preserve"> HYPERLINK \l _Toc13755 </w:instrText>
      </w:r>
      <w:r>
        <w:fldChar w:fldCharType="separate"/>
      </w:r>
      <w:r>
        <w:rPr>
          <w:rFonts w:hint="eastAsia"/>
        </w:rPr>
        <w:t xml:space="preserve">5 </w:t>
      </w:r>
      <w:r>
        <w:t>围护结构</w:t>
      </w:r>
      <w:r>
        <w:tab/>
      </w:r>
      <w:r>
        <w:fldChar w:fldCharType="begin"/>
      </w:r>
      <w:r>
        <w:instrText xml:space="preserve"> PAGEREF _Toc13755 \h </w:instrText>
      </w:r>
      <w:r>
        <w:fldChar w:fldCharType="separate"/>
      </w:r>
      <w:r>
        <w:t>6</w:t>
      </w:r>
      <w:r>
        <w:fldChar w:fldCharType="end"/>
      </w:r>
      <w:r>
        <w:fldChar w:fldCharType="end"/>
      </w:r>
    </w:p>
    <w:p w14:paraId="60C186BA">
      <w:pPr>
        <w:pStyle w:val="17"/>
        <w:tabs>
          <w:tab w:val="right" w:leader="dot" w:pos="9070"/>
          <w:tab w:val="clear" w:pos="540"/>
          <w:tab w:val="clear" w:pos="840"/>
          <w:tab w:val="clear" w:pos="9360"/>
        </w:tabs>
      </w:pPr>
      <w:r>
        <w:fldChar w:fldCharType="begin"/>
      </w:r>
      <w:r>
        <w:instrText xml:space="preserve"> HYPERLINK \l _Toc7953 </w:instrText>
      </w:r>
      <w:r>
        <w:fldChar w:fldCharType="separate"/>
      </w:r>
      <w:r>
        <w:rPr>
          <w:rFonts w:hint="eastAsia"/>
          <w:lang w:val="en-GB"/>
        </w:rPr>
        <w:t xml:space="preserve">5.1 </w:t>
      </w:r>
      <w:r>
        <w:t>工程材料</w:t>
      </w:r>
      <w:r>
        <w:tab/>
      </w:r>
      <w:r>
        <w:fldChar w:fldCharType="begin"/>
      </w:r>
      <w:r>
        <w:instrText xml:space="preserve"> PAGEREF _Toc7953 \h </w:instrText>
      </w:r>
      <w:r>
        <w:fldChar w:fldCharType="separate"/>
      </w:r>
      <w:r>
        <w:t>6</w:t>
      </w:r>
      <w:r>
        <w:fldChar w:fldCharType="end"/>
      </w:r>
      <w:r>
        <w:fldChar w:fldCharType="end"/>
      </w:r>
    </w:p>
    <w:p w14:paraId="5C8C8A53">
      <w:pPr>
        <w:pStyle w:val="17"/>
        <w:tabs>
          <w:tab w:val="right" w:leader="dot" w:pos="9070"/>
          <w:tab w:val="clear" w:pos="540"/>
          <w:tab w:val="clear" w:pos="840"/>
          <w:tab w:val="clear" w:pos="9360"/>
        </w:tabs>
      </w:pPr>
      <w:r>
        <w:fldChar w:fldCharType="begin"/>
      </w:r>
      <w:r>
        <w:instrText xml:space="preserve"> HYPERLINK \l _Toc27618 </w:instrText>
      </w:r>
      <w:r>
        <w:fldChar w:fldCharType="separate"/>
      </w:r>
      <w:r>
        <w:rPr>
          <w:rFonts w:hint="eastAsia"/>
          <w:lang w:val="en-GB"/>
        </w:rPr>
        <w:t xml:space="preserve">5.2 </w:t>
      </w:r>
      <w:r>
        <w:t>围护结构作法简要说明</w:t>
      </w:r>
      <w:r>
        <w:tab/>
      </w:r>
      <w:r>
        <w:fldChar w:fldCharType="begin"/>
      </w:r>
      <w:r>
        <w:instrText xml:space="preserve"> PAGEREF _Toc27618 \h </w:instrText>
      </w:r>
      <w:r>
        <w:fldChar w:fldCharType="separate"/>
      </w:r>
      <w:r>
        <w:t>7</w:t>
      </w:r>
      <w:r>
        <w:fldChar w:fldCharType="end"/>
      </w:r>
      <w:r>
        <w:fldChar w:fldCharType="end"/>
      </w:r>
    </w:p>
    <w:p w14:paraId="1313E233">
      <w:pPr>
        <w:pStyle w:val="16"/>
        <w:tabs>
          <w:tab w:val="right" w:leader="dot" w:pos="9070"/>
          <w:tab w:val="clear" w:pos="180"/>
          <w:tab w:val="clear" w:pos="420"/>
          <w:tab w:val="clear" w:pos="9360"/>
        </w:tabs>
      </w:pPr>
      <w:r>
        <w:fldChar w:fldCharType="begin"/>
      </w:r>
      <w:r>
        <w:instrText xml:space="preserve"> HYPERLINK \l _Toc27108 </w:instrText>
      </w:r>
      <w:r>
        <w:fldChar w:fldCharType="separate"/>
      </w:r>
      <w:r>
        <w:rPr>
          <w:rFonts w:hint="eastAsia"/>
        </w:rPr>
        <w:t xml:space="preserve">6 </w:t>
      </w:r>
      <w:r>
        <w:t>围护结构概况</w:t>
      </w:r>
      <w:r>
        <w:tab/>
      </w:r>
      <w:r>
        <w:fldChar w:fldCharType="begin"/>
      </w:r>
      <w:r>
        <w:instrText xml:space="preserve"> PAGEREF _Toc27108 \h </w:instrText>
      </w:r>
      <w:r>
        <w:fldChar w:fldCharType="separate"/>
      </w:r>
      <w:r>
        <w:t>7</w:t>
      </w:r>
      <w:r>
        <w:fldChar w:fldCharType="end"/>
      </w:r>
      <w:r>
        <w:fldChar w:fldCharType="end"/>
      </w:r>
    </w:p>
    <w:p w14:paraId="45EED752">
      <w:pPr>
        <w:pStyle w:val="16"/>
        <w:tabs>
          <w:tab w:val="right" w:leader="dot" w:pos="9070"/>
          <w:tab w:val="clear" w:pos="180"/>
          <w:tab w:val="clear" w:pos="420"/>
          <w:tab w:val="clear" w:pos="9360"/>
        </w:tabs>
      </w:pPr>
      <w:r>
        <w:fldChar w:fldCharType="begin"/>
      </w:r>
      <w:r>
        <w:instrText xml:space="preserve"> HYPERLINK \l _Toc1449 </w:instrText>
      </w:r>
      <w:r>
        <w:fldChar w:fldCharType="separate"/>
      </w:r>
      <w:r>
        <w:rPr>
          <w:rFonts w:hint="eastAsia"/>
        </w:rPr>
        <w:t xml:space="preserve">7 </w:t>
      </w:r>
      <w:r>
        <w:t>房间类型</w:t>
      </w:r>
      <w:r>
        <w:tab/>
      </w:r>
      <w:r>
        <w:fldChar w:fldCharType="begin"/>
      </w:r>
      <w:r>
        <w:instrText xml:space="preserve"> PAGEREF _Toc1449 \h </w:instrText>
      </w:r>
      <w:r>
        <w:fldChar w:fldCharType="separate"/>
      </w:r>
      <w:r>
        <w:t>7</w:t>
      </w:r>
      <w:r>
        <w:fldChar w:fldCharType="end"/>
      </w:r>
      <w:r>
        <w:fldChar w:fldCharType="end"/>
      </w:r>
    </w:p>
    <w:p w14:paraId="6809C31C">
      <w:pPr>
        <w:pStyle w:val="17"/>
        <w:tabs>
          <w:tab w:val="right" w:leader="dot" w:pos="9070"/>
          <w:tab w:val="clear" w:pos="540"/>
          <w:tab w:val="clear" w:pos="840"/>
          <w:tab w:val="clear" w:pos="9360"/>
        </w:tabs>
      </w:pPr>
      <w:r>
        <w:fldChar w:fldCharType="begin"/>
      </w:r>
      <w:r>
        <w:instrText xml:space="preserve"> HYPERLINK \l _Toc26473 </w:instrText>
      </w:r>
      <w:r>
        <w:fldChar w:fldCharType="separate"/>
      </w:r>
      <w:r>
        <w:rPr>
          <w:rFonts w:hint="eastAsia"/>
          <w:lang w:val="en-GB"/>
        </w:rPr>
        <w:t xml:space="preserve">7.1 </w:t>
      </w:r>
      <w:r>
        <w:t>房间参数表</w:t>
      </w:r>
      <w:r>
        <w:tab/>
      </w:r>
      <w:r>
        <w:fldChar w:fldCharType="begin"/>
      </w:r>
      <w:r>
        <w:instrText xml:space="preserve"> PAGEREF _Toc26473 \h </w:instrText>
      </w:r>
      <w:r>
        <w:fldChar w:fldCharType="separate"/>
      </w:r>
      <w:r>
        <w:t>7</w:t>
      </w:r>
      <w:r>
        <w:fldChar w:fldCharType="end"/>
      </w:r>
      <w:r>
        <w:fldChar w:fldCharType="end"/>
      </w:r>
    </w:p>
    <w:p w14:paraId="42A25701">
      <w:pPr>
        <w:pStyle w:val="17"/>
        <w:tabs>
          <w:tab w:val="right" w:leader="dot" w:pos="9070"/>
          <w:tab w:val="clear" w:pos="540"/>
          <w:tab w:val="clear" w:pos="840"/>
          <w:tab w:val="clear" w:pos="9360"/>
        </w:tabs>
      </w:pPr>
      <w:r>
        <w:fldChar w:fldCharType="begin"/>
      </w:r>
      <w:r>
        <w:instrText xml:space="preserve"> HYPERLINK \l _Toc32684 </w:instrText>
      </w:r>
      <w:r>
        <w:fldChar w:fldCharType="separate"/>
      </w:r>
      <w:r>
        <w:rPr>
          <w:rFonts w:hint="eastAsia"/>
          <w:lang w:val="en-GB"/>
        </w:rPr>
        <w:t xml:space="preserve">7.2 </w:t>
      </w:r>
      <w:r>
        <w:t>作息时间表</w:t>
      </w:r>
      <w:r>
        <w:tab/>
      </w:r>
      <w:r>
        <w:fldChar w:fldCharType="begin"/>
      </w:r>
      <w:r>
        <w:instrText xml:space="preserve"> PAGEREF _Toc32684 \h </w:instrText>
      </w:r>
      <w:r>
        <w:fldChar w:fldCharType="separate"/>
      </w:r>
      <w:r>
        <w:t>8</w:t>
      </w:r>
      <w:r>
        <w:fldChar w:fldCharType="end"/>
      </w:r>
      <w:r>
        <w:fldChar w:fldCharType="end"/>
      </w:r>
    </w:p>
    <w:p w14:paraId="01824E1A">
      <w:pPr>
        <w:pStyle w:val="16"/>
        <w:tabs>
          <w:tab w:val="right" w:leader="dot" w:pos="9070"/>
          <w:tab w:val="clear" w:pos="180"/>
          <w:tab w:val="clear" w:pos="420"/>
          <w:tab w:val="clear" w:pos="9360"/>
        </w:tabs>
      </w:pPr>
      <w:r>
        <w:fldChar w:fldCharType="begin"/>
      </w:r>
      <w:r>
        <w:instrText xml:space="preserve"> HYPERLINK \l _Toc10318 </w:instrText>
      </w:r>
      <w:r>
        <w:fldChar w:fldCharType="separate"/>
      </w:r>
      <w:r>
        <w:rPr>
          <w:rFonts w:hint="eastAsia"/>
        </w:rPr>
        <w:t xml:space="preserve">8 </w:t>
      </w:r>
      <w:r>
        <w:t>系统类型</w:t>
      </w:r>
      <w:r>
        <w:tab/>
      </w:r>
      <w:r>
        <w:fldChar w:fldCharType="begin"/>
      </w:r>
      <w:r>
        <w:instrText xml:space="preserve"> PAGEREF _Toc10318 \h </w:instrText>
      </w:r>
      <w:r>
        <w:fldChar w:fldCharType="separate"/>
      </w:r>
      <w:r>
        <w:t>8</w:t>
      </w:r>
      <w:r>
        <w:fldChar w:fldCharType="end"/>
      </w:r>
      <w:r>
        <w:fldChar w:fldCharType="end"/>
      </w:r>
    </w:p>
    <w:p w14:paraId="14A8A22A">
      <w:pPr>
        <w:pStyle w:val="17"/>
        <w:tabs>
          <w:tab w:val="right" w:leader="dot" w:pos="9070"/>
          <w:tab w:val="clear" w:pos="540"/>
          <w:tab w:val="clear" w:pos="840"/>
          <w:tab w:val="clear" w:pos="9360"/>
        </w:tabs>
      </w:pPr>
      <w:r>
        <w:fldChar w:fldCharType="begin"/>
      </w:r>
      <w:r>
        <w:instrText xml:space="preserve"> HYPERLINK \l _Toc7255 </w:instrText>
      </w:r>
      <w:r>
        <w:fldChar w:fldCharType="separate"/>
      </w:r>
      <w:r>
        <w:rPr>
          <w:rFonts w:hint="eastAsia"/>
          <w:lang w:val="en-GB"/>
        </w:rPr>
        <w:t xml:space="preserve">8.1 </w:t>
      </w:r>
      <w:r>
        <w:t>系统分区</w:t>
      </w:r>
      <w:r>
        <w:tab/>
      </w:r>
      <w:r>
        <w:fldChar w:fldCharType="begin"/>
      </w:r>
      <w:r>
        <w:instrText xml:space="preserve"> PAGEREF _Toc7255 \h </w:instrText>
      </w:r>
      <w:r>
        <w:fldChar w:fldCharType="separate"/>
      </w:r>
      <w:r>
        <w:t>8</w:t>
      </w:r>
      <w:r>
        <w:fldChar w:fldCharType="end"/>
      </w:r>
      <w:r>
        <w:fldChar w:fldCharType="end"/>
      </w:r>
    </w:p>
    <w:p w14:paraId="4B318EC1">
      <w:pPr>
        <w:pStyle w:val="17"/>
        <w:tabs>
          <w:tab w:val="right" w:leader="dot" w:pos="9070"/>
          <w:tab w:val="clear" w:pos="540"/>
          <w:tab w:val="clear" w:pos="840"/>
          <w:tab w:val="clear" w:pos="9360"/>
        </w:tabs>
      </w:pPr>
      <w:r>
        <w:fldChar w:fldCharType="begin"/>
      </w:r>
      <w:r>
        <w:instrText xml:space="preserve"> HYPERLINK \l _Toc28637 </w:instrText>
      </w:r>
      <w:r>
        <w:fldChar w:fldCharType="separate"/>
      </w:r>
      <w:r>
        <w:rPr>
          <w:rFonts w:hint="eastAsia"/>
          <w:lang w:val="en-GB"/>
        </w:rPr>
        <w:t xml:space="preserve">8.2 </w:t>
      </w:r>
      <w:r>
        <w:t>热回收参数</w:t>
      </w:r>
      <w:r>
        <w:tab/>
      </w:r>
      <w:r>
        <w:fldChar w:fldCharType="begin"/>
      </w:r>
      <w:r>
        <w:instrText xml:space="preserve"> PAGEREF _Toc28637 \h </w:instrText>
      </w:r>
      <w:r>
        <w:fldChar w:fldCharType="separate"/>
      </w:r>
      <w:r>
        <w:t>8</w:t>
      </w:r>
      <w:r>
        <w:fldChar w:fldCharType="end"/>
      </w:r>
      <w:r>
        <w:fldChar w:fldCharType="end"/>
      </w:r>
    </w:p>
    <w:p w14:paraId="7C4A9DAD">
      <w:pPr>
        <w:pStyle w:val="16"/>
        <w:tabs>
          <w:tab w:val="right" w:leader="dot" w:pos="9070"/>
          <w:tab w:val="clear" w:pos="180"/>
          <w:tab w:val="clear" w:pos="420"/>
          <w:tab w:val="clear" w:pos="9360"/>
        </w:tabs>
      </w:pPr>
      <w:r>
        <w:fldChar w:fldCharType="begin"/>
      </w:r>
      <w:r>
        <w:instrText xml:space="preserve"> HYPERLINK \l _Toc14873 </w:instrText>
      </w:r>
      <w:r>
        <w:fldChar w:fldCharType="separate"/>
      </w:r>
      <w:r>
        <w:rPr>
          <w:rFonts w:hint="eastAsia"/>
        </w:rPr>
        <w:t xml:space="preserve">9 </w:t>
      </w:r>
      <w:r>
        <w:t>制冷系统</w:t>
      </w:r>
      <w:r>
        <w:tab/>
      </w:r>
      <w:r>
        <w:fldChar w:fldCharType="begin"/>
      </w:r>
      <w:r>
        <w:instrText xml:space="preserve"> PAGEREF _Toc14873 \h </w:instrText>
      </w:r>
      <w:r>
        <w:fldChar w:fldCharType="separate"/>
      </w:r>
      <w:r>
        <w:t>8</w:t>
      </w:r>
      <w:r>
        <w:fldChar w:fldCharType="end"/>
      </w:r>
      <w:r>
        <w:fldChar w:fldCharType="end"/>
      </w:r>
    </w:p>
    <w:p w14:paraId="160C9688">
      <w:pPr>
        <w:pStyle w:val="17"/>
        <w:tabs>
          <w:tab w:val="right" w:leader="dot" w:pos="9070"/>
          <w:tab w:val="clear" w:pos="540"/>
          <w:tab w:val="clear" w:pos="840"/>
          <w:tab w:val="clear" w:pos="9360"/>
        </w:tabs>
      </w:pPr>
      <w:r>
        <w:fldChar w:fldCharType="begin"/>
      </w:r>
      <w:r>
        <w:instrText xml:space="preserve"> HYPERLINK \l _Toc20975 </w:instrText>
      </w:r>
      <w:r>
        <w:fldChar w:fldCharType="separate"/>
      </w:r>
      <w:r>
        <w:rPr>
          <w:rFonts w:hint="eastAsia"/>
          <w:lang w:val="en-GB"/>
        </w:rPr>
        <w:t xml:space="preserve">9.1 </w:t>
      </w:r>
      <w:r>
        <w:t>默认冷源</w:t>
      </w:r>
      <w:r>
        <w:tab/>
      </w:r>
      <w:r>
        <w:fldChar w:fldCharType="begin"/>
      </w:r>
      <w:r>
        <w:instrText xml:space="preserve"> PAGEREF _Toc20975 \h </w:instrText>
      </w:r>
      <w:r>
        <w:fldChar w:fldCharType="separate"/>
      </w:r>
      <w:r>
        <w:t>8</w:t>
      </w:r>
      <w:r>
        <w:fldChar w:fldCharType="end"/>
      </w:r>
      <w:r>
        <w:fldChar w:fldCharType="end"/>
      </w:r>
    </w:p>
    <w:p w14:paraId="346F4FA9">
      <w:pPr>
        <w:pStyle w:val="13"/>
        <w:tabs>
          <w:tab w:val="right" w:leader="dot" w:pos="9070"/>
          <w:tab w:val="clear" w:pos="900"/>
          <w:tab w:val="clear" w:pos="1260"/>
          <w:tab w:val="clear" w:pos="9360"/>
        </w:tabs>
      </w:pPr>
      <w:r>
        <w:fldChar w:fldCharType="begin"/>
      </w:r>
      <w:r>
        <w:instrText xml:space="preserve"> HYPERLINK \l _Toc6141 </w:instrText>
      </w:r>
      <w:r>
        <w:fldChar w:fldCharType="separate"/>
      </w:r>
      <w:r>
        <w:rPr>
          <w:rFonts w:hint="eastAsia" w:eastAsia="宋体"/>
          <w:szCs w:val="24"/>
          <w:lang w:val="en-GB"/>
        </w:rPr>
        <w:t xml:space="preserve">9.1.1 </w:t>
      </w:r>
      <w:r>
        <w:t>供应的系统</w:t>
      </w:r>
      <w:r>
        <w:tab/>
      </w:r>
      <w:r>
        <w:fldChar w:fldCharType="begin"/>
      </w:r>
      <w:r>
        <w:instrText xml:space="preserve"> PAGEREF _Toc6141 \h </w:instrText>
      </w:r>
      <w:r>
        <w:fldChar w:fldCharType="separate"/>
      </w:r>
      <w:r>
        <w:t>8</w:t>
      </w:r>
      <w:r>
        <w:fldChar w:fldCharType="end"/>
      </w:r>
      <w:r>
        <w:fldChar w:fldCharType="end"/>
      </w:r>
    </w:p>
    <w:p w14:paraId="451BD512">
      <w:pPr>
        <w:pStyle w:val="13"/>
        <w:tabs>
          <w:tab w:val="right" w:leader="dot" w:pos="9070"/>
          <w:tab w:val="clear" w:pos="900"/>
          <w:tab w:val="clear" w:pos="1260"/>
          <w:tab w:val="clear" w:pos="9360"/>
        </w:tabs>
      </w:pPr>
      <w:r>
        <w:fldChar w:fldCharType="begin"/>
      </w:r>
      <w:r>
        <w:instrText xml:space="preserve"> HYPERLINK \l _Toc2450 </w:instrText>
      </w:r>
      <w:r>
        <w:fldChar w:fldCharType="separate"/>
      </w:r>
      <w:r>
        <w:rPr>
          <w:rFonts w:hint="eastAsia" w:eastAsia="宋体"/>
          <w:szCs w:val="24"/>
          <w:lang w:val="en-GB"/>
        </w:rPr>
        <w:t xml:space="preserve">9.1.2 </w:t>
      </w:r>
      <w:r>
        <w:t>冷水机组</w:t>
      </w:r>
      <w:r>
        <w:tab/>
      </w:r>
      <w:r>
        <w:fldChar w:fldCharType="begin"/>
      </w:r>
      <w:r>
        <w:instrText xml:space="preserve"> PAGEREF _Toc2450 \h </w:instrText>
      </w:r>
      <w:r>
        <w:fldChar w:fldCharType="separate"/>
      </w:r>
      <w:r>
        <w:t>8</w:t>
      </w:r>
      <w:r>
        <w:fldChar w:fldCharType="end"/>
      </w:r>
      <w:r>
        <w:fldChar w:fldCharType="end"/>
      </w:r>
    </w:p>
    <w:p w14:paraId="6DB2FF37">
      <w:pPr>
        <w:pStyle w:val="13"/>
        <w:tabs>
          <w:tab w:val="right" w:leader="dot" w:pos="9070"/>
          <w:tab w:val="clear" w:pos="900"/>
          <w:tab w:val="clear" w:pos="1260"/>
          <w:tab w:val="clear" w:pos="9360"/>
        </w:tabs>
      </w:pPr>
      <w:r>
        <w:fldChar w:fldCharType="begin"/>
      </w:r>
      <w:r>
        <w:instrText xml:space="preserve"> HYPERLINK \l _Toc25672 </w:instrText>
      </w:r>
      <w:r>
        <w:fldChar w:fldCharType="separate"/>
      </w:r>
      <w:r>
        <w:rPr>
          <w:rFonts w:hint="eastAsia" w:eastAsia="宋体"/>
          <w:szCs w:val="24"/>
          <w:lang w:val="en-GB"/>
        </w:rPr>
        <w:t xml:space="preserve">9.1.3 </w:t>
      </w:r>
      <w:r>
        <w:t>水泵系统</w:t>
      </w:r>
      <w:r>
        <w:tab/>
      </w:r>
      <w:r>
        <w:fldChar w:fldCharType="begin"/>
      </w:r>
      <w:r>
        <w:instrText xml:space="preserve"> PAGEREF _Toc25672 \h </w:instrText>
      </w:r>
      <w:r>
        <w:fldChar w:fldCharType="separate"/>
      </w:r>
      <w:r>
        <w:t>8</w:t>
      </w:r>
      <w:r>
        <w:fldChar w:fldCharType="end"/>
      </w:r>
      <w:r>
        <w:fldChar w:fldCharType="end"/>
      </w:r>
    </w:p>
    <w:p w14:paraId="0ADA8BAC">
      <w:pPr>
        <w:pStyle w:val="13"/>
        <w:tabs>
          <w:tab w:val="right" w:leader="dot" w:pos="9070"/>
          <w:tab w:val="clear" w:pos="900"/>
          <w:tab w:val="clear" w:pos="1260"/>
          <w:tab w:val="clear" w:pos="9360"/>
        </w:tabs>
      </w:pPr>
      <w:r>
        <w:fldChar w:fldCharType="begin"/>
      </w:r>
      <w:r>
        <w:instrText xml:space="preserve"> HYPERLINK \l _Toc5564 </w:instrText>
      </w:r>
      <w:r>
        <w:fldChar w:fldCharType="separate"/>
      </w:r>
      <w:r>
        <w:rPr>
          <w:rFonts w:hint="eastAsia" w:eastAsia="宋体"/>
          <w:szCs w:val="24"/>
          <w:lang w:val="en-GB"/>
        </w:rPr>
        <w:t xml:space="preserve">9.1.4 </w:t>
      </w:r>
      <w:r>
        <w:t>运行工况</w:t>
      </w:r>
      <w:r>
        <w:tab/>
      </w:r>
      <w:r>
        <w:fldChar w:fldCharType="begin"/>
      </w:r>
      <w:r>
        <w:instrText xml:space="preserve"> PAGEREF _Toc5564 \h </w:instrText>
      </w:r>
      <w:r>
        <w:fldChar w:fldCharType="separate"/>
      </w:r>
      <w:r>
        <w:t>8</w:t>
      </w:r>
      <w:r>
        <w:fldChar w:fldCharType="end"/>
      </w:r>
      <w:r>
        <w:fldChar w:fldCharType="end"/>
      </w:r>
    </w:p>
    <w:p w14:paraId="5285C87A">
      <w:pPr>
        <w:pStyle w:val="13"/>
        <w:tabs>
          <w:tab w:val="right" w:leader="dot" w:pos="9070"/>
          <w:tab w:val="clear" w:pos="900"/>
          <w:tab w:val="clear" w:pos="1260"/>
          <w:tab w:val="clear" w:pos="9360"/>
        </w:tabs>
      </w:pPr>
      <w:r>
        <w:fldChar w:fldCharType="begin"/>
      </w:r>
      <w:r>
        <w:instrText xml:space="preserve"> HYPERLINK \l _Toc3276 </w:instrText>
      </w:r>
      <w:r>
        <w:fldChar w:fldCharType="separate"/>
      </w:r>
      <w:r>
        <w:rPr>
          <w:rFonts w:hint="eastAsia" w:eastAsia="宋体"/>
          <w:szCs w:val="24"/>
          <w:lang w:val="en-GB"/>
        </w:rPr>
        <w:t xml:space="preserve">9.1.5 </w:t>
      </w:r>
      <w:r>
        <w:t>制冷能耗</w:t>
      </w:r>
      <w:r>
        <w:tab/>
      </w:r>
      <w:r>
        <w:fldChar w:fldCharType="begin"/>
      </w:r>
      <w:r>
        <w:instrText xml:space="preserve"> PAGEREF _Toc3276 \h </w:instrText>
      </w:r>
      <w:r>
        <w:fldChar w:fldCharType="separate"/>
      </w:r>
      <w:r>
        <w:t>9</w:t>
      </w:r>
      <w:r>
        <w:fldChar w:fldCharType="end"/>
      </w:r>
      <w:r>
        <w:fldChar w:fldCharType="end"/>
      </w:r>
    </w:p>
    <w:p w14:paraId="1283A64C">
      <w:pPr>
        <w:pStyle w:val="16"/>
        <w:tabs>
          <w:tab w:val="right" w:leader="dot" w:pos="9070"/>
          <w:tab w:val="clear" w:pos="180"/>
          <w:tab w:val="clear" w:pos="420"/>
          <w:tab w:val="clear" w:pos="9360"/>
        </w:tabs>
      </w:pPr>
      <w:r>
        <w:fldChar w:fldCharType="begin"/>
      </w:r>
      <w:r>
        <w:instrText xml:space="preserve"> HYPERLINK \l _Toc21701 </w:instrText>
      </w:r>
      <w:r>
        <w:fldChar w:fldCharType="separate"/>
      </w:r>
      <w:r>
        <w:rPr>
          <w:rFonts w:hint="eastAsia"/>
        </w:rPr>
        <w:t xml:space="preserve">10 </w:t>
      </w:r>
      <w:r>
        <w:t>供暖系统</w:t>
      </w:r>
      <w:r>
        <w:tab/>
      </w:r>
      <w:r>
        <w:fldChar w:fldCharType="begin"/>
      </w:r>
      <w:r>
        <w:instrText xml:space="preserve"> PAGEREF _Toc21701 \h </w:instrText>
      </w:r>
      <w:r>
        <w:fldChar w:fldCharType="separate"/>
      </w:r>
      <w:r>
        <w:t>9</w:t>
      </w:r>
      <w:r>
        <w:fldChar w:fldCharType="end"/>
      </w:r>
      <w:r>
        <w:fldChar w:fldCharType="end"/>
      </w:r>
    </w:p>
    <w:p w14:paraId="0F37C0DF">
      <w:pPr>
        <w:pStyle w:val="17"/>
        <w:tabs>
          <w:tab w:val="right" w:leader="dot" w:pos="9070"/>
          <w:tab w:val="clear" w:pos="540"/>
          <w:tab w:val="clear" w:pos="840"/>
          <w:tab w:val="clear" w:pos="9360"/>
        </w:tabs>
      </w:pPr>
      <w:r>
        <w:fldChar w:fldCharType="begin"/>
      </w:r>
      <w:r>
        <w:instrText xml:space="preserve"> HYPERLINK \l _Toc18192 </w:instrText>
      </w:r>
      <w:r>
        <w:fldChar w:fldCharType="separate"/>
      </w:r>
      <w:r>
        <w:rPr>
          <w:rFonts w:hint="eastAsia"/>
          <w:lang w:val="en-GB"/>
        </w:rPr>
        <w:t xml:space="preserve">10.1 </w:t>
      </w:r>
      <w:r>
        <w:t>默认热源</w:t>
      </w:r>
      <w:r>
        <w:tab/>
      </w:r>
      <w:r>
        <w:fldChar w:fldCharType="begin"/>
      </w:r>
      <w:r>
        <w:instrText xml:space="preserve"> PAGEREF _Toc18192 \h </w:instrText>
      </w:r>
      <w:r>
        <w:fldChar w:fldCharType="separate"/>
      </w:r>
      <w:r>
        <w:t>9</w:t>
      </w:r>
      <w:r>
        <w:fldChar w:fldCharType="end"/>
      </w:r>
      <w:r>
        <w:fldChar w:fldCharType="end"/>
      </w:r>
    </w:p>
    <w:p w14:paraId="55A48BAC">
      <w:pPr>
        <w:pStyle w:val="13"/>
        <w:tabs>
          <w:tab w:val="right" w:leader="dot" w:pos="9070"/>
          <w:tab w:val="clear" w:pos="900"/>
          <w:tab w:val="clear" w:pos="1260"/>
          <w:tab w:val="clear" w:pos="9360"/>
        </w:tabs>
      </w:pPr>
      <w:r>
        <w:fldChar w:fldCharType="begin"/>
      </w:r>
      <w:r>
        <w:instrText xml:space="preserve"> HYPERLINK \l _Toc23675 </w:instrText>
      </w:r>
      <w:r>
        <w:fldChar w:fldCharType="separate"/>
      </w:r>
      <w:r>
        <w:rPr>
          <w:rFonts w:hint="eastAsia" w:eastAsia="宋体"/>
          <w:szCs w:val="24"/>
          <w:lang w:val="en-GB"/>
        </w:rPr>
        <w:t xml:space="preserve">10.1.1 </w:t>
      </w:r>
      <w:r>
        <w:t>供应的系统</w:t>
      </w:r>
      <w:r>
        <w:tab/>
      </w:r>
      <w:r>
        <w:fldChar w:fldCharType="begin"/>
      </w:r>
      <w:r>
        <w:instrText xml:space="preserve"> PAGEREF _Toc23675 \h </w:instrText>
      </w:r>
      <w:r>
        <w:fldChar w:fldCharType="separate"/>
      </w:r>
      <w:r>
        <w:t>9</w:t>
      </w:r>
      <w:r>
        <w:fldChar w:fldCharType="end"/>
      </w:r>
      <w:r>
        <w:fldChar w:fldCharType="end"/>
      </w:r>
    </w:p>
    <w:p w14:paraId="423EB811">
      <w:pPr>
        <w:pStyle w:val="13"/>
        <w:tabs>
          <w:tab w:val="right" w:leader="dot" w:pos="9070"/>
          <w:tab w:val="clear" w:pos="900"/>
          <w:tab w:val="clear" w:pos="1260"/>
          <w:tab w:val="clear" w:pos="9360"/>
        </w:tabs>
      </w:pPr>
      <w:r>
        <w:fldChar w:fldCharType="begin"/>
      </w:r>
      <w:r>
        <w:instrText xml:space="preserve"> HYPERLINK \l _Toc13953 </w:instrText>
      </w:r>
      <w:r>
        <w:fldChar w:fldCharType="separate"/>
      </w:r>
      <w:r>
        <w:rPr>
          <w:rFonts w:hint="eastAsia" w:eastAsia="宋体"/>
          <w:szCs w:val="24"/>
          <w:lang w:val="en-GB"/>
        </w:rPr>
        <w:t xml:space="preserve">10.1.2 </w:t>
      </w:r>
      <w:r>
        <w:t>热水锅炉</w:t>
      </w:r>
      <w:r>
        <w:tab/>
      </w:r>
      <w:r>
        <w:fldChar w:fldCharType="begin"/>
      </w:r>
      <w:r>
        <w:instrText xml:space="preserve"> PAGEREF _Toc13953 \h </w:instrText>
      </w:r>
      <w:r>
        <w:fldChar w:fldCharType="separate"/>
      </w:r>
      <w:r>
        <w:t>9</w:t>
      </w:r>
      <w:r>
        <w:fldChar w:fldCharType="end"/>
      </w:r>
      <w:r>
        <w:fldChar w:fldCharType="end"/>
      </w:r>
    </w:p>
    <w:p w14:paraId="73BD0D75">
      <w:pPr>
        <w:pStyle w:val="13"/>
        <w:tabs>
          <w:tab w:val="right" w:leader="dot" w:pos="9070"/>
          <w:tab w:val="clear" w:pos="900"/>
          <w:tab w:val="clear" w:pos="1260"/>
          <w:tab w:val="clear" w:pos="9360"/>
        </w:tabs>
      </w:pPr>
      <w:r>
        <w:fldChar w:fldCharType="begin"/>
      </w:r>
      <w:r>
        <w:instrText xml:space="preserve"> HYPERLINK \l _Toc31758 </w:instrText>
      </w:r>
      <w:r>
        <w:fldChar w:fldCharType="separate"/>
      </w:r>
      <w:r>
        <w:rPr>
          <w:rFonts w:hint="eastAsia" w:eastAsia="宋体"/>
          <w:szCs w:val="24"/>
          <w:lang w:val="en-GB"/>
        </w:rPr>
        <w:t xml:space="preserve">10.1.3 </w:t>
      </w:r>
      <w:r>
        <w:t>热水循环泵</w:t>
      </w:r>
      <w:r>
        <w:tab/>
      </w:r>
      <w:r>
        <w:fldChar w:fldCharType="begin"/>
      </w:r>
      <w:r>
        <w:instrText xml:space="preserve"> PAGEREF _Toc31758 \h </w:instrText>
      </w:r>
      <w:r>
        <w:fldChar w:fldCharType="separate"/>
      </w:r>
      <w:r>
        <w:t>9</w:t>
      </w:r>
      <w:r>
        <w:fldChar w:fldCharType="end"/>
      </w:r>
      <w:r>
        <w:fldChar w:fldCharType="end"/>
      </w:r>
    </w:p>
    <w:p w14:paraId="2F43AC1E">
      <w:pPr>
        <w:pStyle w:val="13"/>
        <w:tabs>
          <w:tab w:val="right" w:leader="dot" w:pos="9070"/>
          <w:tab w:val="clear" w:pos="900"/>
          <w:tab w:val="clear" w:pos="1260"/>
          <w:tab w:val="clear" w:pos="9360"/>
        </w:tabs>
      </w:pPr>
      <w:r>
        <w:fldChar w:fldCharType="begin"/>
      </w:r>
      <w:r>
        <w:instrText xml:space="preserve"> HYPERLINK \l _Toc2362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_Toc2362 \h </w:instrText>
      </w:r>
      <w:r>
        <w:fldChar w:fldCharType="separate"/>
      </w:r>
      <w:r>
        <w:t>9</w:t>
      </w:r>
      <w:r>
        <w:fldChar w:fldCharType="end"/>
      </w:r>
      <w:r>
        <w:fldChar w:fldCharType="end"/>
      </w:r>
    </w:p>
    <w:p w14:paraId="3EF9BE51">
      <w:pPr>
        <w:pStyle w:val="16"/>
        <w:tabs>
          <w:tab w:val="right" w:leader="dot" w:pos="9070"/>
          <w:tab w:val="clear" w:pos="180"/>
          <w:tab w:val="clear" w:pos="420"/>
          <w:tab w:val="clear" w:pos="9360"/>
        </w:tabs>
      </w:pPr>
      <w:r>
        <w:fldChar w:fldCharType="begin"/>
      </w:r>
      <w:r>
        <w:instrText xml:space="preserve"> HYPERLINK \l _Toc32296 </w:instrText>
      </w:r>
      <w:r>
        <w:fldChar w:fldCharType="separate"/>
      </w:r>
      <w:r>
        <w:rPr>
          <w:rFonts w:hint="eastAsia"/>
        </w:rPr>
        <w:t xml:space="preserve">11 </w:t>
      </w:r>
      <w:r>
        <w:t>空调风机</w:t>
      </w:r>
      <w:r>
        <w:tab/>
      </w:r>
      <w:r>
        <w:fldChar w:fldCharType="begin"/>
      </w:r>
      <w:r>
        <w:instrText xml:space="preserve"> PAGEREF _Toc32296 \h </w:instrText>
      </w:r>
      <w:r>
        <w:fldChar w:fldCharType="separate"/>
      </w:r>
      <w:r>
        <w:t>10</w:t>
      </w:r>
      <w:r>
        <w:fldChar w:fldCharType="end"/>
      </w:r>
      <w:r>
        <w:fldChar w:fldCharType="end"/>
      </w:r>
    </w:p>
    <w:p w14:paraId="202211AF">
      <w:pPr>
        <w:pStyle w:val="16"/>
        <w:tabs>
          <w:tab w:val="right" w:leader="dot" w:pos="9070"/>
          <w:tab w:val="clear" w:pos="180"/>
          <w:tab w:val="clear" w:pos="420"/>
          <w:tab w:val="clear" w:pos="9360"/>
        </w:tabs>
      </w:pPr>
      <w:r>
        <w:fldChar w:fldCharType="begin"/>
      </w:r>
      <w:r>
        <w:instrText xml:space="preserve"> HYPERLINK \l _Toc26681 </w:instrText>
      </w:r>
      <w:r>
        <w:fldChar w:fldCharType="separate"/>
      </w:r>
      <w:r>
        <w:rPr>
          <w:rFonts w:hint="eastAsia"/>
        </w:rPr>
        <w:t xml:space="preserve">12 </w:t>
      </w:r>
      <w:r>
        <w:t>照明</w:t>
      </w:r>
      <w:r>
        <w:tab/>
      </w:r>
      <w:r>
        <w:fldChar w:fldCharType="begin"/>
      </w:r>
      <w:r>
        <w:instrText xml:space="preserve"> PAGEREF _Toc26681 \h </w:instrText>
      </w:r>
      <w:r>
        <w:fldChar w:fldCharType="separate"/>
      </w:r>
      <w:r>
        <w:t>10</w:t>
      </w:r>
      <w:r>
        <w:fldChar w:fldCharType="end"/>
      </w:r>
      <w:r>
        <w:fldChar w:fldCharType="end"/>
      </w:r>
    </w:p>
    <w:p w14:paraId="78C1762C">
      <w:pPr>
        <w:pStyle w:val="16"/>
        <w:tabs>
          <w:tab w:val="right" w:leader="dot" w:pos="9070"/>
          <w:tab w:val="clear" w:pos="180"/>
          <w:tab w:val="clear" w:pos="420"/>
          <w:tab w:val="clear" w:pos="9360"/>
        </w:tabs>
      </w:pPr>
      <w:r>
        <w:fldChar w:fldCharType="begin"/>
      </w:r>
      <w:r>
        <w:instrText xml:space="preserve"> HYPERLINK \l _Toc13542 </w:instrText>
      </w:r>
      <w:r>
        <w:fldChar w:fldCharType="separate"/>
      </w:r>
      <w:r>
        <w:rPr>
          <w:rFonts w:hint="eastAsia"/>
        </w:rPr>
        <w:t xml:space="preserve">13 </w:t>
      </w:r>
      <w:r>
        <w:t>计算结果</w:t>
      </w:r>
      <w:r>
        <w:tab/>
      </w:r>
      <w:r>
        <w:fldChar w:fldCharType="begin"/>
      </w:r>
      <w:r>
        <w:instrText xml:space="preserve"> PAGEREF _Toc13542 \h </w:instrText>
      </w:r>
      <w:r>
        <w:fldChar w:fldCharType="separate"/>
      </w:r>
      <w:r>
        <w:t>10</w:t>
      </w:r>
      <w:r>
        <w:fldChar w:fldCharType="end"/>
      </w:r>
      <w:r>
        <w:fldChar w:fldCharType="end"/>
      </w:r>
    </w:p>
    <w:p w14:paraId="4D826B20">
      <w:pPr>
        <w:pStyle w:val="17"/>
        <w:tabs>
          <w:tab w:val="right" w:leader="dot" w:pos="9070"/>
          <w:tab w:val="clear" w:pos="540"/>
          <w:tab w:val="clear" w:pos="840"/>
          <w:tab w:val="clear" w:pos="9360"/>
        </w:tabs>
      </w:pPr>
      <w:r>
        <w:fldChar w:fldCharType="begin"/>
      </w:r>
      <w:r>
        <w:instrText xml:space="preserve"> HYPERLINK \l _Toc15854 </w:instrText>
      </w:r>
      <w:r>
        <w:fldChar w:fldCharType="separate"/>
      </w:r>
      <w:r>
        <w:rPr>
          <w:rFonts w:hint="eastAsia"/>
          <w:lang w:val="en-GB"/>
        </w:rPr>
        <w:t xml:space="preserve">13.1 </w:t>
      </w:r>
      <w:r>
        <w:t>建材生产运输碳排放</w:t>
      </w:r>
      <w:r>
        <w:tab/>
      </w:r>
      <w:r>
        <w:fldChar w:fldCharType="begin"/>
      </w:r>
      <w:r>
        <w:instrText xml:space="preserve"> PAGEREF _Toc15854 \h </w:instrText>
      </w:r>
      <w:r>
        <w:fldChar w:fldCharType="separate"/>
      </w:r>
      <w:r>
        <w:t>10</w:t>
      </w:r>
      <w:r>
        <w:fldChar w:fldCharType="end"/>
      </w:r>
      <w:r>
        <w:fldChar w:fldCharType="end"/>
      </w:r>
    </w:p>
    <w:p w14:paraId="5A7EADC0">
      <w:pPr>
        <w:pStyle w:val="13"/>
        <w:tabs>
          <w:tab w:val="right" w:leader="dot" w:pos="9070"/>
          <w:tab w:val="clear" w:pos="900"/>
          <w:tab w:val="clear" w:pos="1260"/>
          <w:tab w:val="clear" w:pos="9360"/>
        </w:tabs>
      </w:pPr>
      <w:r>
        <w:fldChar w:fldCharType="begin"/>
      </w:r>
      <w:r>
        <w:instrText xml:space="preserve"> HYPERLINK \l _Toc26264 </w:instrText>
      </w:r>
      <w:r>
        <w:fldChar w:fldCharType="separate"/>
      </w:r>
      <w:r>
        <w:rPr>
          <w:rFonts w:hint="eastAsia" w:eastAsia="宋体"/>
          <w:szCs w:val="24"/>
          <w:lang w:val="en-GB"/>
        </w:rPr>
        <w:t xml:space="preserve">13.1.1 </w:t>
      </w:r>
      <w:r>
        <w:t>建材生产阶段</w:t>
      </w:r>
      <w:r>
        <w:tab/>
      </w:r>
      <w:r>
        <w:fldChar w:fldCharType="begin"/>
      </w:r>
      <w:r>
        <w:instrText xml:space="preserve"> PAGEREF _Toc26264 \h </w:instrText>
      </w:r>
      <w:r>
        <w:fldChar w:fldCharType="separate"/>
      </w:r>
      <w:r>
        <w:t>10</w:t>
      </w:r>
      <w:r>
        <w:fldChar w:fldCharType="end"/>
      </w:r>
      <w:r>
        <w:fldChar w:fldCharType="end"/>
      </w:r>
    </w:p>
    <w:p w14:paraId="3C91494F">
      <w:pPr>
        <w:pStyle w:val="13"/>
        <w:tabs>
          <w:tab w:val="right" w:leader="dot" w:pos="9070"/>
          <w:tab w:val="clear" w:pos="900"/>
          <w:tab w:val="clear" w:pos="1260"/>
          <w:tab w:val="clear" w:pos="9360"/>
        </w:tabs>
      </w:pPr>
      <w:r>
        <w:fldChar w:fldCharType="begin"/>
      </w:r>
      <w:r>
        <w:instrText xml:space="preserve"> HYPERLINK \l _Toc11911 </w:instrText>
      </w:r>
      <w:r>
        <w:fldChar w:fldCharType="separate"/>
      </w:r>
      <w:r>
        <w:rPr>
          <w:rFonts w:hint="eastAsia" w:eastAsia="宋体"/>
          <w:szCs w:val="24"/>
          <w:lang w:val="en-GB"/>
        </w:rPr>
        <w:t xml:space="preserve">13.1.2 </w:t>
      </w:r>
      <w:r>
        <w:t>建材运输阶段</w:t>
      </w:r>
      <w:r>
        <w:tab/>
      </w:r>
      <w:r>
        <w:fldChar w:fldCharType="begin"/>
      </w:r>
      <w:r>
        <w:instrText xml:space="preserve"> PAGEREF _Toc11911 \h </w:instrText>
      </w:r>
      <w:r>
        <w:fldChar w:fldCharType="separate"/>
      </w:r>
      <w:r>
        <w:t>10</w:t>
      </w:r>
      <w:r>
        <w:fldChar w:fldCharType="end"/>
      </w:r>
      <w:r>
        <w:fldChar w:fldCharType="end"/>
      </w:r>
    </w:p>
    <w:p w14:paraId="202EACB2">
      <w:pPr>
        <w:pStyle w:val="17"/>
        <w:tabs>
          <w:tab w:val="right" w:leader="dot" w:pos="9070"/>
          <w:tab w:val="clear" w:pos="540"/>
          <w:tab w:val="clear" w:pos="840"/>
          <w:tab w:val="clear" w:pos="9360"/>
        </w:tabs>
      </w:pPr>
      <w:r>
        <w:fldChar w:fldCharType="begin"/>
      </w:r>
      <w:r>
        <w:instrText xml:space="preserve"> HYPERLINK \l _Toc10600 </w:instrText>
      </w:r>
      <w:r>
        <w:fldChar w:fldCharType="separate"/>
      </w:r>
      <w:r>
        <w:rPr>
          <w:rFonts w:hint="eastAsia"/>
          <w:lang w:val="en-GB"/>
        </w:rPr>
        <w:t xml:space="preserve">13.2 </w:t>
      </w:r>
      <w:r>
        <w:t>建筑建造拆除碳排放</w:t>
      </w:r>
      <w:r>
        <w:tab/>
      </w:r>
      <w:r>
        <w:fldChar w:fldCharType="begin"/>
      </w:r>
      <w:r>
        <w:instrText xml:space="preserve"> PAGEREF _Toc10600 \h </w:instrText>
      </w:r>
      <w:r>
        <w:fldChar w:fldCharType="separate"/>
      </w:r>
      <w:r>
        <w:t>10</w:t>
      </w:r>
      <w:r>
        <w:fldChar w:fldCharType="end"/>
      </w:r>
      <w:r>
        <w:fldChar w:fldCharType="end"/>
      </w:r>
    </w:p>
    <w:p w14:paraId="0B300098">
      <w:pPr>
        <w:pStyle w:val="13"/>
        <w:tabs>
          <w:tab w:val="right" w:leader="dot" w:pos="9070"/>
          <w:tab w:val="clear" w:pos="900"/>
          <w:tab w:val="clear" w:pos="1260"/>
          <w:tab w:val="clear" w:pos="9360"/>
        </w:tabs>
      </w:pPr>
      <w:r>
        <w:fldChar w:fldCharType="begin"/>
      </w:r>
      <w:r>
        <w:instrText xml:space="preserve"> HYPERLINK \l _Toc14188 </w:instrText>
      </w:r>
      <w:r>
        <w:fldChar w:fldCharType="separate"/>
      </w:r>
      <w:r>
        <w:rPr>
          <w:rFonts w:hint="eastAsia" w:eastAsia="宋体"/>
          <w:szCs w:val="24"/>
          <w:lang w:val="en-GB"/>
        </w:rPr>
        <w:t xml:space="preserve">13.2.1 </w:t>
      </w:r>
      <w:r>
        <w:t>建筑建造</w:t>
      </w:r>
      <w:r>
        <w:tab/>
      </w:r>
      <w:r>
        <w:fldChar w:fldCharType="begin"/>
      </w:r>
      <w:r>
        <w:instrText xml:space="preserve"> PAGEREF _Toc14188 \h </w:instrText>
      </w:r>
      <w:r>
        <w:fldChar w:fldCharType="separate"/>
      </w:r>
      <w:r>
        <w:t>10</w:t>
      </w:r>
      <w:r>
        <w:fldChar w:fldCharType="end"/>
      </w:r>
      <w:r>
        <w:fldChar w:fldCharType="end"/>
      </w:r>
    </w:p>
    <w:p w14:paraId="27B7B6AC">
      <w:pPr>
        <w:pStyle w:val="13"/>
        <w:tabs>
          <w:tab w:val="right" w:leader="dot" w:pos="9070"/>
          <w:tab w:val="clear" w:pos="900"/>
          <w:tab w:val="clear" w:pos="1260"/>
          <w:tab w:val="clear" w:pos="9360"/>
        </w:tabs>
      </w:pPr>
      <w:r>
        <w:fldChar w:fldCharType="begin"/>
      </w:r>
      <w:r>
        <w:instrText xml:space="preserve"> HYPERLINK \l _Toc27996 </w:instrText>
      </w:r>
      <w:r>
        <w:fldChar w:fldCharType="separate"/>
      </w:r>
      <w:r>
        <w:rPr>
          <w:rFonts w:hint="eastAsia" w:eastAsia="宋体"/>
          <w:szCs w:val="24"/>
          <w:lang w:val="en-GB"/>
        </w:rPr>
        <w:t xml:space="preserve">13.2.2 </w:t>
      </w:r>
      <w:r>
        <w:t>建筑拆除</w:t>
      </w:r>
      <w:r>
        <w:tab/>
      </w:r>
      <w:r>
        <w:fldChar w:fldCharType="begin"/>
      </w:r>
      <w:r>
        <w:instrText xml:space="preserve"> PAGEREF _Toc27996 \h </w:instrText>
      </w:r>
      <w:r>
        <w:fldChar w:fldCharType="separate"/>
      </w:r>
      <w:r>
        <w:t>11</w:t>
      </w:r>
      <w:r>
        <w:fldChar w:fldCharType="end"/>
      </w:r>
      <w:r>
        <w:fldChar w:fldCharType="end"/>
      </w:r>
    </w:p>
    <w:p w14:paraId="2390094E">
      <w:pPr>
        <w:pStyle w:val="17"/>
        <w:tabs>
          <w:tab w:val="right" w:leader="dot" w:pos="9070"/>
          <w:tab w:val="clear" w:pos="540"/>
          <w:tab w:val="clear" w:pos="840"/>
          <w:tab w:val="clear" w:pos="9360"/>
        </w:tabs>
      </w:pPr>
      <w:r>
        <w:fldChar w:fldCharType="begin"/>
      </w:r>
      <w:r>
        <w:instrText xml:space="preserve"> HYPERLINK \l _Toc22468 </w:instrText>
      </w:r>
      <w:r>
        <w:fldChar w:fldCharType="separate"/>
      </w:r>
      <w:r>
        <w:rPr>
          <w:rFonts w:hint="eastAsia"/>
          <w:lang w:val="en-GB"/>
        </w:rPr>
        <w:t xml:space="preserve">13.3 </w:t>
      </w:r>
      <w:r>
        <w:t>碳汇</w:t>
      </w:r>
      <w:r>
        <w:tab/>
      </w:r>
      <w:r>
        <w:fldChar w:fldCharType="begin"/>
      </w:r>
      <w:r>
        <w:instrText xml:space="preserve"> PAGEREF _Toc22468 \h </w:instrText>
      </w:r>
      <w:r>
        <w:fldChar w:fldCharType="separate"/>
      </w:r>
      <w:r>
        <w:t>11</w:t>
      </w:r>
      <w:r>
        <w:fldChar w:fldCharType="end"/>
      </w:r>
      <w:r>
        <w:fldChar w:fldCharType="end"/>
      </w:r>
    </w:p>
    <w:p w14:paraId="5351846F">
      <w:pPr>
        <w:pStyle w:val="17"/>
        <w:tabs>
          <w:tab w:val="right" w:leader="dot" w:pos="9070"/>
          <w:tab w:val="clear" w:pos="540"/>
          <w:tab w:val="clear" w:pos="840"/>
          <w:tab w:val="clear" w:pos="9360"/>
        </w:tabs>
      </w:pPr>
      <w:r>
        <w:fldChar w:fldCharType="begin"/>
      </w:r>
      <w:r>
        <w:instrText xml:space="preserve"> HYPERLINK \l _Toc12116 </w:instrText>
      </w:r>
      <w:r>
        <w:fldChar w:fldCharType="separate"/>
      </w:r>
      <w:r>
        <w:rPr>
          <w:rFonts w:hint="eastAsia"/>
          <w:lang w:val="en-GB"/>
        </w:rPr>
        <w:t xml:space="preserve">13.4 </w:t>
      </w:r>
      <w:r>
        <w:t>建筑运行碳排放</w:t>
      </w:r>
      <w:r>
        <w:tab/>
      </w:r>
      <w:r>
        <w:fldChar w:fldCharType="begin"/>
      </w:r>
      <w:r>
        <w:instrText xml:space="preserve"> PAGEREF _Toc12116 \h </w:instrText>
      </w:r>
      <w:r>
        <w:fldChar w:fldCharType="separate"/>
      </w:r>
      <w:r>
        <w:t>11</w:t>
      </w:r>
      <w:r>
        <w:fldChar w:fldCharType="end"/>
      </w:r>
      <w:r>
        <w:fldChar w:fldCharType="end"/>
      </w:r>
    </w:p>
    <w:p w14:paraId="439B2A88">
      <w:pPr>
        <w:pStyle w:val="17"/>
        <w:tabs>
          <w:tab w:val="right" w:leader="dot" w:pos="9070"/>
          <w:tab w:val="clear" w:pos="540"/>
          <w:tab w:val="clear" w:pos="840"/>
          <w:tab w:val="clear" w:pos="9360"/>
        </w:tabs>
      </w:pPr>
      <w:r>
        <w:fldChar w:fldCharType="begin"/>
      </w:r>
      <w:r>
        <w:instrText xml:space="preserve"> HYPERLINK \l _Toc29181 </w:instrText>
      </w:r>
      <w:r>
        <w:fldChar w:fldCharType="separate"/>
      </w:r>
      <w:r>
        <w:rPr>
          <w:rFonts w:hint="eastAsia"/>
          <w:lang w:val="en-GB"/>
        </w:rPr>
        <w:t xml:space="preserve">13.5 </w:t>
      </w:r>
      <w:r>
        <w:t>全生命周期碳排放</w:t>
      </w:r>
      <w:r>
        <w:tab/>
      </w:r>
      <w:r>
        <w:fldChar w:fldCharType="begin"/>
      </w:r>
      <w:r>
        <w:instrText xml:space="preserve"> PAGEREF _Toc29181 \h </w:instrText>
      </w:r>
      <w:r>
        <w:fldChar w:fldCharType="separate"/>
      </w:r>
      <w:r>
        <w:t>12</w:t>
      </w:r>
      <w:r>
        <w:fldChar w:fldCharType="end"/>
      </w:r>
      <w:r>
        <w:fldChar w:fldCharType="end"/>
      </w:r>
    </w:p>
    <w:p w14:paraId="3F6FE760">
      <w:pPr>
        <w:pStyle w:val="13"/>
        <w:tabs>
          <w:tab w:val="right" w:leader="dot" w:pos="9070"/>
          <w:tab w:val="clear" w:pos="900"/>
          <w:tab w:val="clear" w:pos="1260"/>
          <w:tab w:val="clear" w:pos="9360"/>
        </w:tabs>
      </w:pPr>
      <w:r>
        <w:fldChar w:fldCharType="begin"/>
      </w:r>
      <w:r>
        <w:instrText xml:space="preserve"> HYPERLINK \l _Toc25832 </w:instrText>
      </w:r>
      <w:r>
        <w:fldChar w:fldCharType="separate"/>
      </w:r>
      <w:r>
        <w:rPr>
          <w:rFonts w:hint="eastAsia" w:eastAsia="宋体"/>
          <w:szCs w:val="24"/>
          <w:lang w:val="en-GB"/>
        </w:rPr>
        <w:t xml:space="preserve">13.5.1 </w:t>
      </w:r>
      <w:r>
        <w:t>碳排放强度</w:t>
      </w:r>
      <w:r>
        <w:tab/>
      </w:r>
      <w:r>
        <w:fldChar w:fldCharType="begin"/>
      </w:r>
      <w:r>
        <w:instrText xml:space="preserve"> PAGEREF _Toc25832 \h </w:instrText>
      </w:r>
      <w:r>
        <w:fldChar w:fldCharType="separate"/>
      </w:r>
      <w:r>
        <w:t>12</w:t>
      </w:r>
      <w:r>
        <w:fldChar w:fldCharType="end"/>
      </w:r>
      <w:r>
        <w:fldChar w:fldCharType="end"/>
      </w:r>
    </w:p>
    <w:p w14:paraId="45AE7615">
      <w:pPr>
        <w:pStyle w:val="13"/>
        <w:tabs>
          <w:tab w:val="right" w:leader="dot" w:pos="9070"/>
          <w:tab w:val="clear" w:pos="900"/>
          <w:tab w:val="clear" w:pos="1260"/>
          <w:tab w:val="clear" w:pos="9360"/>
        </w:tabs>
      </w:pPr>
      <w:r>
        <w:fldChar w:fldCharType="begin"/>
      </w:r>
      <w:r>
        <w:instrText xml:space="preserve"> HYPERLINK \l _Toc22182 </w:instrText>
      </w:r>
      <w:r>
        <w:fldChar w:fldCharType="separate"/>
      </w:r>
      <w:r>
        <w:rPr>
          <w:rFonts w:hint="eastAsia" w:eastAsia="宋体"/>
          <w:szCs w:val="24"/>
          <w:lang w:val="en-GB"/>
        </w:rPr>
        <w:t xml:space="preserve">13.5.2 </w:t>
      </w:r>
      <w:r>
        <w:t>总碳排放量</w:t>
      </w:r>
      <w:r>
        <w:tab/>
      </w:r>
      <w:r>
        <w:fldChar w:fldCharType="begin"/>
      </w:r>
      <w:r>
        <w:instrText xml:space="preserve"> PAGEREF _Toc22182 \h </w:instrText>
      </w:r>
      <w:r>
        <w:fldChar w:fldCharType="separate"/>
      </w:r>
      <w:r>
        <w:t>12</w:t>
      </w:r>
      <w:r>
        <w:fldChar w:fldCharType="end"/>
      </w:r>
      <w:r>
        <w:fldChar w:fldCharType="end"/>
      </w:r>
    </w:p>
    <w:p w14:paraId="1D046377">
      <w:pPr>
        <w:pStyle w:val="16"/>
        <w:tabs>
          <w:tab w:val="right" w:leader="dot" w:pos="9070"/>
          <w:tab w:val="clear" w:pos="180"/>
          <w:tab w:val="clear" w:pos="420"/>
          <w:tab w:val="clear" w:pos="9360"/>
        </w:tabs>
      </w:pPr>
      <w:r>
        <w:fldChar w:fldCharType="begin"/>
      </w:r>
      <w:r>
        <w:instrText xml:space="preserve"> HYPERLINK \l _Toc28761 </w:instrText>
      </w:r>
      <w:r>
        <w:fldChar w:fldCharType="separate"/>
      </w:r>
      <w:r>
        <w:rPr>
          <w:rFonts w:hint="eastAsia"/>
        </w:rPr>
        <w:t xml:space="preserve">14 </w:t>
      </w:r>
      <w:r>
        <w:t>附录</w:t>
      </w:r>
      <w:r>
        <w:tab/>
      </w:r>
      <w:r>
        <w:fldChar w:fldCharType="begin"/>
      </w:r>
      <w:r>
        <w:instrText xml:space="preserve"> PAGEREF _Toc28761 \h </w:instrText>
      </w:r>
      <w:r>
        <w:fldChar w:fldCharType="separate"/>
      </w:r>
      <w:r>
        <w:t>15</w:t>
      </w:r>
      <w:r>
        <w:fldChar w:fldCharType="end"/>
      </w:r>
      <w:r>
        <w:fldChar w:fldCharType="end"/>
      </w:r>
    </w:p>
    <w:p w14:paraId="1B70B03A">
      <w:pPr>
        <w:pStyle w:val="17"/>
        <w:tabs>
          <w:tab w:val="right" w:leader="dot" w:pos="9070"/>
          <w:tab w:val="clear" w:pos="540"/>
          <w:tab w:val="clear" w:pos="840"/>
          <w:tab w:val="clear" w:pos="9360"/>
        </w:tabs>
      </w:pPr>
      <w:r>
        <w:fldChar w:fldCharType="begin"/>
      </w:r>
      <w:r>
        <w:instrText xml:space="preserve"> HYPERLINK \l _Toc11048 </w:instrText>
      </w:r>
      <w:r>
        <w:fldChar w:fldCharType="separate"/>
      </w:r>
      <w:r>
        <w:rPr>
          <w:rFonts w:hint="eastAsia"/>
          <w:lang w:val="en-GB"/>
        </w:rPr>
        <w:t xml:space="preserve">14.1 </w:t>
      </w:r>
      <w:r>
        <w:t>工作日/节假日人员逐时在室率(%)</w:t>
      </w:r>
      <w:r>
        <w:tab/>
      </w:r>
      <w:r>
        <w:fldChar w:fldCharType="begin"/>
      </w:r>
      <w:r>
        <w:instrText xml:space="preserve"> PAGEREF _Toc11048 \h </w:instrText>
      </w:r>
      <w:r>
        <w:fldChar w:fldCharType="separate"/>
      </w:r>
      <w:r>
        <w:t>15</w:t>
      </w:r>
      <w:r>
        <w:fldChar w:fldCharType="end"/>
      </w:r>
      <w:r>
        <w:fldChar w:fldCharType="end"/>
      </w:r>
    </w:p>
    <w:p w14:paraId="0A186724">
      <w:pPr>
        <w:pStyle w:val="17"/>
        <w:tabs>
          <w:tab w:val="right" w:leader="dot" w:pos="9070"/>
          <w:tab w:val="clear" w:pos="540"/>
          <w:tab w:val="clear" w:pos="840"/>
          <w:tab w:val="clear" w:pos="9360"/>
        </w:tabs>
      </w:pPr>
      <w:r>
        <w:fldChar w:fldCharType="begin"/>
      </w:r>
      <w:r>
        <w:instrText xml:space="preserve"> HYPERLINK \l _Toc9461 </w:instrText>
      </w:r>
      <w:r>
        <w:fldChar w:fldCharType="separate"/>
      </w:r>
      <w:r>
        <w:rPr>
          <w:rFonts w:hint="eastAsia"/>
          <w:lang w:val="en-GB"/>
        </w:rPr>
        <w:t xml:space="preserve">14.2 </w:t>
      </w:r>
      <w:r>
        <w:t>工作日/节假日照明开关时间表(%)</w:t>
      </w:r>
      <w:r>
        <w:tab/>
      </w:r>
      <w:r>
        <w:fldChar w:fldCharType="begin"/>
      </w:r>
      <w:r>
        <w:instrText xml:space="preserve"> PAGEREF _Toc9461 \h </w:instrText>
      </w:r>
      <w:r>
        <w:fldChar w:fldCharType="separate"/>
      </w:r>
      <w:r>
        <w:t>15</w:t>
      </w:r>
      <w:r>
        <w:fldChar w:fldCharType="end"/>
      </w:r>
      <w:r>
        <w:fldChar w:fldCharType="end"/>
      </w:r>
    </w:p>
    <w:p w14:paraId="6059B3FA">
      <w:pPr>
        <w:pStyle w:val="17"/>
        <w:tabs>
          <w:tab w:val="right" w:leader="dot" w:pos="9070"/>
          <w:tab w:val="clear" w:pos="540"/>
          <w:tab w:val="clear" w:pos="840"/>
          <w:tab w:val="clear" w:pos="9360"/>
        </w:tabs>
      </w:pPr>
      <w:r>
        <w:fldChar w:fldCharType="begin"/>
      </w:r>
      <w:r>
        <w:instrText xml:space="preserve"> HYPERLINK \l _Toc13076 </w:instrText>
      </w:r>
      <w:r>
        <w:fldChar w:fldCharType="separate"/>
      </w:r>
      <w:r>
        <w:rPr>
          <w:rFonts w:hint="eastAsia"/>
          <w:lang w:val="en-GB"/>
        </w:rPr>
        <w:t xml:space="preserve">14.3 </w:t>
      </w:r>
      <w:r>
        <w:t>工作日/节假日设备逐时使用率(%)</w:t>
      </w:r>
      <w:r>
        <w:tab/>
      </w:r>
      <w:r>
        <w:fldChar w:fldCharType="begin"/>
      </w:r>
      <w:r>
        <w:instrText xml:space="preserve"> PAGEREF _Toc13076 \h </w:instrText>
      </w:r>
      <w:r>
        <w:fldChar w:fldCharType="separate"/>
      </w:r>
      <w:r>
        <w:t>15</w:t>
      </w:r>
      <w:r>
        <w:fldChar w:fldCharType="end"/>
      </w:r>
      <w:r>
        <w:fldChar w:fldCharType="end"/>
      </w:r>
    </w:p>
    <w:p w14:paraId="2BB6B8E4">
      <w:pPr>
        <w:pStyle w:val="17"/>
        <w:tabs>
          <w:tab w:val="right" w:leader="dot" w:pos="9070"/>
          <w:tab w:val="clear" w:pos="540"/>
          <w:tab w:val="clear" w:pos="840"/>
          <w:tab w:val="clear" w:pos="9360"/>
        </w:tabs>
      </w:pPr>
      <w:r>
        <w:fldChar w:fldCharType="begin"/>
      </w:r>
      <w:r>
        <w:instrText xml:space="preserve"> HYPERLINK \l _Toc26516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_Toc26516 \h </w:instrText>
      </w:r>
      <w:r>
        <w:fldChar w:fldCharType="separate"/>
      </w:r>
      <w:r>
        <w:t>15</w:t>
      </w:r>
      <w:r>
        <w:fldChar w:fldCharType="end"/>
      </w:r>
      <w:r>
        <w:fldChar w:fldCharType="end"/>
      </w:r>
    </w:p>
    <w:p w14:paraId="3467BC41">
      <w:pPr>
        <w:pStyle w:val="17"/>
        <w:tabs>
          <w:tab w:val="right" w:leader="dot" w:pos="9070"/>
          <w:tab w:val="clear" w:pos="540"/>
          <w:tab w:val="clear" w:pos="840"/>
          <w:tab w:val="clear" w:pos="9360"/>
        </w:tabs>
      </w:pPr>
      <w:r>
        <w:fldChar w:fldCharType="begin"/>
      </w:r>
      <w:r>
        <w:instrText xml:space="preserve"> HYPERLINK \l _Toc31016 </w:instrText>
      </w:r>
      <w:r>
        <w:fldChar w:fldCharType="separate"/>
      </w:r>
      <w:r>
        <w:rPr>
          <w:rFonts w:hint="eastAsia"/>
          <w:lang w:val="en-GB"/>
        </w:rPr>
        <w:t xml:space="preserve">14.5 </w:t>
      </w:r>
      <w:r>
        <w:t>工作日/节假日新风运行时间表(%)</w:t>
      </w:r>
      <w:r>
        <w:tab/>
      </w:r>
      <w:r>
        <w:fldChar w:fldCharType="begin"/>
      </w:r>
      <w:r>
        <w:instrText xml:space="preserve"> PAGEREF _Toc31016 \h </w:instrText>
      </w:r>
      <w:r>
        <w:fldChar w:fldCharType="separate"/>
      </w:r>
      <w:r>
        <w:t>16</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4006"/>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辽宁-沈阳</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41.81</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123.43</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7500</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11.7</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29248.56</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5551.85</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20203"/>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27EB78F4">
      <w:pPr>
        <w:pStyle w:val="3"/>
        <w:ind w:firstLine="0" w:firstLineChars="0"/>
        <w:rPr>
          <w:lang w:val="en-US"/>
        </w:rPr>
      </w:pPr>
      <w:r>
        <w:rPr>
          <w:lang w:val="en-US"/>
        </w:rPr>
        <w:t>2. 《建筑碳排放计算标准》GB/T 51366-2019</w:t>
      </w:r>
    </w:p>
    <w:p w14:paraId="37D93C63">
      <w:pPr>
        <w:pStyle w:val="3"/>
        <w:ind w:firstLine="0" w:firstLineChars="0"/>
        <w:rPr>
          <w:lang w:val="en-US"/>
        </w:rPr>
      </w:pPr>
      <w:r>
        <w:rPr>
          <w:lang w:val="en-US"/>
        </w:rPr>
        <w:t>3. 《绿色建筑评价标准》(GB/T 50378-2019)局部修订(2024年版)</w:t>
      </w:r>
    </w:p>
    <w:p w14:paraId="259E498A">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32352"/>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23799"/>
      <w:r>
        <w:rPr>
          <w:rFonts w:hint="eastAsia"/>
        </w:rPr>
        <w:t>气象数据</w:t>
      </w:r>
      <w:bookmarkEnd w:id="39"/>
    </w:p>
    <w:p w14:paraId="19DF329A">
      <w:pPr>
        <w:pStyle w:val="4"/>
      </w:pPr>
      <w:bookmarkStart w:id="40" w:name="_Toc15041"/>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13156"/>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22378"/>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EFB7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981A57">
            <w:pPr>
              <w:jc w:val="center"/>
            </w:pPr>
            <w:r>
              <w:t>气象数据</w:t>
            </w:r>
          </w:p>
        </w:tc>
        <w:tc>
          <w:tcPr>
            <w:shd w:val="clear" w:color="auto" w:fill="E6E6E6"/>
            <w:vAlign w:val="center"/>
          </w:tcPr>
          <w:p w14:paraId="4FA7BDE7">
            <w:pPr>
              <w:jc w:val="center"/>
            </w:pPr>
            <w:r>
              <w:t>时刻</w:t>
            </w:r>
          </w:p>
        </w:tc>
        <w:tc>
          <w:tcPr>
            <w:shd w:val="clear" w:color="auto" w:fill="E6E6E6"/>
            <w:vAlign w:val="center"/>
          </w:tcPr>
          <w:p w14:paraId="041E3F6B">
            <w:pPr>
              <w:jc w:val="center"/>
            </w:pPr>
            <w:r>
              <w:t>干球温度(℃)</w:t>
            </w:r>
          </w:p>
        </w:tc>
        <w:tc>
          <w:tcPr>
            <w:shd w:val="clear" w:color="auto" w:fill="E6E6E6"/>
            <w:vAlign w:val="center"/>
          </w:tcPr>
          <w:p w14:paraId="6BE1CCE9">
            <w:pPr>
              <w:jc w:val="center"/>
            </w:pPr>
            <w:r>
              <w:t>湿球温度(℃)</w:t>
            </w:r>
          </w:p>
        </w:tc>
        <w:tc>
          <w:tcPr>
            <w:shd w:val="clear" w:color="auto" w:fill="E6E6E6"/>
            <w:vAlign w:val="center"/>
          </w:tcPr>
          <w:p w14:paraId="263C0C3E">
            <w:pPr>
              <w:jc w:val="center"/>
            </w:pPr>
            <w:r>
              <w:t>含湿量(g/kg)</w:t>
            </w:r>
          </w:p>
        </w:tc>
        <w:tc>
          <w:tcPr>
            <w:shd w:val="clear" w:color="auto" w:fill="E6E6E6"/>
            <w:vAlign w:val="center"/>
          </w:tcPr>
          <w:p w14:paraId="3C418743">
            <w:pPr>
              <w:jc w:val="center"/>
            </w:pPr>
            <w:r>
              <w:t>焓值(kj/kg)</w:t>
            </w:r>
          </w:p>
        </w:tc>
      </w:tr>
      <w:tr w14:paraId="75043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2A6E32">
            <w:r>
              <w:t>最热</w:t>
            </w:r>
          </w:p>
        </w:tc>
        <w:tc>
          <w:tcPr>
            <w:vAlign w:val="center"/>
          </w:tcPr>
          <w:p w14:paraId="38BF6FB2">
            <w:r>
              <w:t>09月01日15时</w:t>
            </w:r>
          </w:p>
        </w:tc>
        <w:tc>
          <w:tcPr>
            <w:vAlign w:val="center"/>
          </w:tcPr>
          <w:p w14:paraId="323B6AF4">
            <w:r>
              <w:t>32.8</w:t>
            </w:r>
          </w:p>
        </w:tc>
        <w:tc>
          <w:tcPr>
            <w:vAlign w:val="center"/>
          </w:tcPr>
          <w:p w14:paraId="0724073B">
            <w:r>
              <w:t>23.3</w:t>
            </w:r>
          </w:p>
        </w:tc>
        <w:tc>
          <w:tcPr>
            <w:vAlign w:val="center"/>
          </w:tcPr>
          <w:p w14:paraId="4A428B99">
            <w:r>
              <w:t>14.1</w:t>
            </w:r>
          </w:p>
        </w:tc>
        <w:tc>
          <w:tcPr>
            <w:vAlign w:val="center"/>
          </w:tcPr>
          <w:p w14:paraId="4CAD0431">
            <w:r>
              <w:t>69.0</w:t>
            </w:r>
          </w:p>
        </w:tc>
      </w:tr>
      <w:tr w14:paraId="6A713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0934D6">
            <w:r>
              <w:t>最冷</w:t>
            </w:r>
          </w:p>
        </w:tc>
        <w:tc>
          <w:tcPr>
            <w:vAlign w:val="center"/>
          </w:tcPr>
          <w:p w14:paraId="7A8871E4">
            <w:r>
              <w:t>01月25日06时</w:t>
            </w:r>
          </w:p>
        </w:tc>
        <w:tc>
          <w:tcPr>
            <w:vAlign w:val="center"/>
          </w:tcPr>
          <w:p w14:paraId="1B254791">
            <w:r>
              <w:t>-28.9</w:t>
            </w:r>
          </w:p>
        </w:tc>
        <w:tc>
          <w:tcPr>
            <w:vAlign w:val="center"/>
          </w:tcPr>
          <w:p w14:paraId="7464FA91">
            <w:r>
              <w:t>-28.9</w:t>
            </w:r>
          </w:p>
        </w:tc>
        <w:tc>
          <w:tcPr>
            <w:vAlign w:val="center"/>
          </w:tcPr>
          <w:p w14:paraId="24CA9F49">
            <w:r>
              <w:t>0.0</w:t>
            </w:r>
          </w:p>
        </w:tc>
        <w:tc>
          <w:tcPr>
            <w:vAlign w:val="center"/>
          </w:tcPr>
          <w:p w14:paraId="3AEBB19D">
            <w:r>
              <w:t>-29.0</w:t>
            </w:r>
          </w:p>
        </w:tc>
      </w:tr>
    </w:tbl>
    <w:p w14:paraId="31065067">
      <w:pPr>
        <w:pStyle w:val="2"/>
        <w:widowControl w:val="0"/>
        <w:jc w:val="both"/>
      </w:pPr>
      <w:bookmarkStart w:id="45" w:name="气象峰值工况"/>
      <w:bookmarkEnd w:id="45"/>
      <w:bookmarkStart w:id="46" w:name="_Toc13755"/>
      <w:r>
        <w:t>围护结构</w:t>
      </w:r>
      <w:bookmarkEnd w:id="46"/>
    </w:p>
    <w:p w14:paraId="6C495901">
      <w:pPr>
        <w:pStyle w:val="4"/>
        <w:widowControl w:val="0"/>
        <w:jc w:val="both"/>
      </w:pPr>
      <w:bookmarkStart w:id="47" w:name="_Toc7953"/>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41A4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308CED3">
            <w:pPr>
              <w:jc w:val="center"/>
            </w:pPr>
            <w:r>
              <w:t>材料名称</w:t>
            </w:r>
          </w:p>
        </w:tc>
        <w:tc>
          <w:tcPr>
            <w:shd w:val="clear" w:color="auto" w:fill="E6E6E6"/>
            <w:vAlign w:val="center"/>
          </w:tcPr>
          <w:p w14:paraId="17D25C5E">
            <w:pPr>
              <w:jc w:val="center"/>
            </w:pPr>
            <w:r>
              <w:t>导热系数</w:t>
            </w:r>
            <w:r>
              <w:br w:type="textWrapping"/>
            </w:r>
            <w:r>
              <w:t>λ</w:t>
            </w:r>
          </w:p>
        </w:tc>
        <w:tc>
          <w:tcPr>
            <w:shd w:val="clear" w:color="auto" w:fill="E6E6E6"/>
            <w:vAlign w:val="center"/>
          </w:tcPr>
          <w:p w14:paraId="73B489AA">
            <w:pPr>
              <w:jc w:val="center"/>
            </w:pPr>
            <w:r>
              <w:t>蓄热系数</w:t>
            </w:r>
            <w:r>
              <w:br w:type="textWrapping"/>
            </w:r>
            <w:r>
              <w:t>S</w:t>
            </w:r>
          </w:p>
        </w:tc>
        <w:tc>
          <w:tcPr>
            <w:shd w:val="clear" w:color="auto" w:fill="E6E6E6"/>
            <w:vAlign w:val="center"/>
          </w:tcPr>
          <w:p w14:paraId="1B8AB1EF">
            <w:pPr>
              <w:jc w:val="center"/>
            </w:pPr>
            <w:r>
              <w:t>密度</w:t>
            </w:r>
            <w:r>
              <w:br w:type="textWrapping"/>
            </w:r>
            <w:r>
              <w:t>ρ</w:t>
            </w:r>
          </w:p>
        </w:tc>
        <w:tc>
          <w:tcPr>
            <w:shd w:val="clear" w:color="auto" w:fill="E6E6E6"/>
            <w:vAlign w:val="center"/>
          </w:tcPr>
          <w:p w14:paraId="376FBF16">
            <w:pPr>
              <w:jc w:val="center"/>
            </w:pPr>
            <w:r>
              <w:t>比热容</w:t>
            </w:r>
            <w:r>
              <w:br w:type="textWrapping"/>
            </w:r>
            <w:r>
              <w:t>Cp</w:t>
            </w:r>
          </w:p>
        </w:tc>
        <w:tc>
          <w:tcPr>
            <w:shd w:val="clear" w:color="auto" w:fill="E6E6E6"/>
            <w:vAlign w:val="center"/>
          </w:tcPr>
          <w:p w14:paraId="2A7AADFE">
            <w:pPr>
              <w:jc w:val="center"/>
            </w:pPr>
            <w:r>
              <w:t>蒸汽渗透</w:t>
            </w:r>
            <w:r>
              <w:br w:type="textWrapping"/>
            </w:r>
            <w:r>
              <w:t>系数u</w:t>
            </w:r>
          </w:p>
        </w:tc>
        <w:tc>
          <w:tcPr>
            <w:vMerge w:val="restart"/>
            <w:shd w:val="clear" w:color="auto" w:fill="E6E6E6"/>
            <w:vAlign w:val="center"/>
          </w:tcPr>
          <w:p w14:paraId="0DD8E3AC">
            <w:pPr>
              <w:jc w:val="center"/>
            </w:pPr>
            <w:r>
              <w:t>数据来源</w:t>
            </w:r>
          </w:p>
        </w:tc>
      </w:tr>
      <w:tr w14:paraId="66632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1013659">
            <w:pPr>
              <w:jc w:val="center"/>
            </w:pPr>
          </w:p>
        </w:tc>
        <w:tc>
          <w:tcPr>
            <w:shd w:val="clear" w:color="auto" w:fill="E6E6E6"/>
            <w:vAlign w:val="center"/>
          </w:tcPr>
          <w:p w14:paraId="3F59D85E">
            <w:pPr>
              <w:jc w:val="center"/>
            </w:pPr>
            <w:r>
              <w:t>W/(m.K)</w:t>
            </w:r>
          </w:p>
        </w:tc>
        <w:tc>
          <w:tcPr>
            <w:shd w:val="clear" w:color="auto" w:fill="E6E6E6"/>
            <w:vAlign w:val="center"/>
          </w:tcPr>
          <w:p w14:paraId="172D8E15">
            <w:pPr>
              <w:jc w:val="center"/>
            </w:pPr>
            <w:r>
              <w:t>W/(㎡.K)</w:t>
            </w:r>
          </w:p>
        </w:tc>
        <w:tc>
          <w:tcPr>
            <w:shd w:val="clear" w:color="auto" w:fill="E6E6E6"/>
            <w:vAlign w:val="center"/>
          </w:tcPr>
          <w:p w14:paraId="2B855118">
            <w:pPr>
              <w:jc w:val="center"/>
            </w:pPr>
            <w:r>
              <w:t>kg/m</w:t>
            </w:r>
            <w:r>
              <w:rPr>
                <w:vertAlign w:val="superscript"/>
              </w:rPr>
              <w:t>3</w:t>
            </w:r>
          </w:p>
        </w:tc>
        <w:tc>
          <w:tcPr>
            <w:shd w:val="clear" w:color="auto" w:fill="E6E6E6"/>
            <w:vAlign w:val="center"/>
          </w:tcPr>
          <w:p w14:paraId="2E88E087">
            <w:pPr>
              <w:jc w:val="center"/>
            </w:pPr>
            <w:r>
              <w:t>J/(kg.K)</w:t>
            </w:r>
          </w:p>
        </w:tc>
        <w:tc>
          <w:tcPr>
            <w:shd w:val="clear" w:color="auto" w:fill="E6E6E6"/>
            <w:vAlign w:val="center"/>
          </w:tcPr>
          <w:p w14:paraId="04E33E62">
            <w:pPr>
              <w:jc w:val="center"/>
            </w:pPr>
            <w:r>
              <w:t>g/(m.h.kPa)</w:t>
            </w:r>
          </w:p>
        </w:tc>
        <w:tc>
          <w:tcPr>
            <w:vMerge w:val="continue"/>
            <w:shd w:val="clear" w:color="auto" w:fill="E6E6E6"/>
            <w:vAlign w:val="center"/>
          </w:tcPr>
          <w:p w14:paraId="417D6CD4">
            <w:pPr>
              <w:jc w:val="center"/>
            </w:pPr>
          </w:p>
        </w:tc>
      </w:tr>
      <w:tr w14:paraId="5C07A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8144A8">
            <w:r>
              <w:t>水泥砂浆</w:t>
            </w:r>
          </w:p>
        </w:tc>
        <w:tc>
          <w:tcPr>
            <w:vAlign w:val="center"/>
          </w:tcPr>
          <w:p w14:paraId="72BD8A8E">
            <w:pPr>
              <w:jc w:val="right"/>
            </w:pPr>
            <w:r>
              <w:t>0.930</w:t>
            </w:r>
          </w:p>
        </w:tc>
        <w:tc>
          <w:tcPr>
            <w:vAlign w:val="center"/>
          </w:tcPr>
          <w:p w14:paraId="1C60FB18">
            <w:pPr>
              <w:jc w:val="right"/>
            </w:pPr>
            <w:r>
              <w:t>11.370</w:t>
            </w:r>
          </w:p>
        </w:tc>
        <w:tc>
          <w:tcPr>
            <w:vAlign w:val="center"/>
          </w:tcPr>
          <w:p w14:paraId="330F60F7">
            <w:pPr>
              <w:jc w:val="right"/>
            </w:pPr>
            <w:r>
              <w:t>1800.0</w:t>
            </w:r>
          </w:p>
        </w:tc>
        <w:tc>
          <w:tcPr>
            <w:vAlign w:val="center"/>
          </w:tcPr>
          <w:p w14:paraId="511D3964">
            <w:pPr>
              <w:jc w:val="right"/>
            </w:pPr>
            <w:r>
              <w:t>1050.0</w:t>
            </w:r>
          </w:p>
        </w:tc>
        <w:tc>
          <w:tcPr>
            <w:vAlign w:val="center"/>
          </w:tcPr>
          <w:p w14:paraId="7BF886FF">
            <w:pPr>
              <w:jc w:val="right"/>
            </w:pPr>
            <w:r>
              <w:t>0.0210</w:t>
            </w:r>
          </w:p>
        </w:tc>
        <w:tc>
          <w:tcPr>
            <w:vAlign w:val="center"/>
          </w:tcPr>
          <w:p w14:paraId="7CFFB61B">
            <w:r>
              <w:rPr>
                <w:sz w:val="18"/>
                <w:szCs w:val="18"/>
              </w:rPr>
              <w:t>民用建筑热工设计规范 GB50176-2016</w:t>
            </w:r>
          </w:p>
        </w:tc>
      </w:tr>
      <w:tr w14:paraId="03411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FB91A9">
            <w:r>
              <w:t>石灰砂浆</w:t>
            </w:r>
          </w:p>
        </w:tc>
        <w:tc>
          <w:tcPr>
            <w:vAlign w:val="center"/>
          </w:tcPr>
          <w:p w14:paraId="5BAB39F4">
            <w:pPr>
              <w:jc w:val="right"/>
            </w:pPr>
            <w:r>
              <w:t>0.810</w:t>
            </w:r>
          </w:p>
        </w:tc>
        <w:tc>
          <w:tcPr>
            <w:vAlign w:val="center"/>
          </w:tcPr>
          <w:p w14:paraId="1A622E8A">
            <w:pPr>
              <w:jc w:val="right"/>
            </w:pPr>
            <w:r>
              <w:t>10.070</w:t>
            </w:r>
          </w:p>
        </w:tc>
        <w:tc>
          <w:tcPr>
            <w:vAlign w:val="center"/>
          </w:tcPr>
          <w:p w14:paraId="4764B148">
            <w:pPr>
              <w:jc w:val="right"/>
            </w:pPr>
            <w:r>
              <w:t>1600.0</w:t>
            </w:r>
          </w:p>
        </w:tc>
        <w:tc>
          <w:tcPr>
            <w:vAlign w:val="center"/>
          </w:tcPr>
          <w:p w14:paraId="3A32B6B8">
            <w:pPr>
              <w:jc w:val="right"/>
            </w:pPr>
            <w:r>
              <w:t>1050.0</w:t>
            </w:r>
          </w:p>
        </w:tc>
        <w:tc>
          <w:tcPr>
            <w:vAlign w:val="center"/>
          </w:tcPr>
          <w:p w14:paraId="507A1439">
            <w:pPr>
              <w:jc w:val="right"/>
            </w:pPr>
            <w:r>
              <w:t>0.0443</w:t>
            </w:r>
          </w:p>
        </w:tc>
        <w:tc>
          <w:tcPr>
            <w:vAlign w:val="center"/>
          </w:tcPr>
          <w:p w14:paraId="7F85A100">
            <w:r>
              <w:rPr>
                <w:sz w:val="18"/>
                <w:szCs w:val="18"/>
              </w:rPr>
              <w:t>民用建筑热工设计规范 GB50176-2016</w:t>
            </w:r>
          </w:p>
        </w:tc>
      </w:tr>
      <w:tr w14:paraId="5816A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62344F">
            <w:r>
              <w:t>钢筋混凝土</w:t>
            </w:r>
          </w:p>
        </w:tc>
        <w:tc>
          <w:tcPr>
            <w:vAlign w:val="center"/>
          </w:tcPr>
          <w:p w14:paraId="5E3EDBDF">
            <w:pPr>
              <w:jc w:val="right"/>
            </w:pPr>
            <w:r>
              <w:t>1.740</w:t>
            </w:r>
          </w:p>
        </w:tc>
        <w:tc>
          <w:tcPr>
            <w:vAlign w:val="center"/>
          </w:tcPr>
          <w:p w14:paraId="48F4398F">
            <w:pPr>
              <w:jc w:val="right"/>
            </w:pPr>
            <w:r>
              <w:t>17.200</w:t>
            </w:r>
          </w:p>
        </w:tc>
        <w:tc>
          <w:tcPr>
            <w:vAlign w:val="center"/>
          </w:tcPr>
          <w:p w14:paraId="340D65D8">
            <w:pPr>
              <w:jc w:val="right"/>
            </w:pPr>
            <w:r>
              <w:t>2500.0</w:t>
            </w:r>
          </w:p>
        </w:tc>
        <w:tc>
          <w:tcPr>
            <w:vAlign w:val="center"/>
          </w:tcPr>
          <w:p w14:paraId="5898BF0E">
            <w:pPr>
              <w:jc w:val="right"/>
            </w:pPr>
            <w:r>
              <w:t>920.0</w:t>
            </w:r>
          </w:p>
        </w:tc>
        <w:tc>
          <w:tcPr>
            <w:vAlign w:val="center"/>
          </w:tcPr>
          <w:p w14:paraId="457867FD">
            <w:pPr>
              <w:jc w:val="right"/>
            </w:pPr>
            <w:r>
              <w:t>0.0158</w:t>
            </w:r>
          </w:p>
        </w:tc>
        <w:tc>
          <w:tcPr>
            <w:vAlign w:val="center"/>
          </w:tcPr>
          <w:p w14:paraId="512F2632">
            <w:r>
              <w:rPr>
                <w:sz w:val="18"/>
                <w:szCs w:val="18"/>
              </w:rPr>
              <w:t>民用建筑热工设计规范 GB50176-2016</w:t>
            </w:r>
          </w:p>
        </w:tc>
      </w:tr>
      <w:tr w14:paraId="3DE9F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0EE4CD">
            <w:r>
              <w:t>挤塑聚苯板带表皮（ρ=22-35）</w:t>
            </w:r>
          </w:p>
        </w:tc>
        <w:tc>
          <w:tcPr>
            <w:vAlign w:val="center"/>
          </w:tcPr>
          <w:p w14:paraId="1C83C4BE">
            <w:pPr>
              <w:jc w:val="right"/>
            </w:pPr>
            <w:r>
              <w:t>0.030</w:t>
            </w:r>
          </w:p>
        </w:tc>
        <w:tc>
          <w:tcPr>
            <w:vAlign w:val="center"/>
          </w:tcPr>
          <w:p w14:paraId="2371D4FB">
            <w:pPr>
              <w:jc w:val="right"/>
            </w:pPr>
            <w:r>
              <w:t>1.160</w:t>
            </w:r>
          </w:p>
        </w:tc>
        <w:tc>
          <w:tcPr>
            <w:vAlign w:val="center"/>
          </w:tcPr>
          <w:p w14:paraId="7D2C1852">
            <w:pPr>
              <w:jc w:val="right"/>
            </w:pPr>
            <w:r>
              <w:t>22.0</w:t>
            </w:r>
          </w:p>
        </w:tc>
        <w:tc>
          <w:tcPr>
            <w:vAlign w:val="center"/>
          </w:tcPr>
          <w:p w14:paraId="570489AB">
            <w:pPr>
              <w:jc w:val="right"/>
            </w:pPr>
            <w:r>
              <w:t>1761.0</w:t>
            </w:r>
          </w:p>
        </w:tc>
        <w:tc>
          <w:tcPr>
            <w:vAlign w:val="center"/>
          </w:tcPr>
          <w:p w14:paraId="1CAC2DE6">
            <w:pPr>
              <w:jc w:val="right"/>
            </w:pPr>
            <w:r>
              <w:t>0.0000</w:t>
            </w:r>
          </w:p>
        </w:tc>
        <w:tc>
          <w:tcPr>
            <w:vAlign w:val="center"/>
          </w:tcPr>
          <w:p w14:paraId="4684D392">
            <w:r>
              <w:rPr>
                <w:sz w:val="18"/>
                <w:szCs w:val="18"/>
              </w:rPr>
              <w:t>沈阳市建筑节能设计文件编制深度规定2021</w:t>
            </w:r>
          </w:p>
        </w:tc>
      </w:tr>
      <w:tr w14:paraId="601E3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B9F671">
            <w:r>
              <w:t>加气混凝土、泡沫混凝土(ρ=700)</w:t>
            </w:r>
          </w:p>
        </w:tc>
        <w:tc>
          <w:tcPr>
            <w:vAlign w:val="center"/>
          </w:tcPr>
          <w:p w14:paraId="61F0FC4C">
            <w:pPr>
              <w:jc w:val="right"/>
            </w:pPr>
            <w:r>
              <w:t>0.180</w:t>
            </w:r>
          </w:p>
        </w:tc>
        <w:tc>
          <w:tcPr>
            <w:vAlign w:val="center"/>
          </w:tcPr>
          <w:p w14:paraId="225D4071">
            <w:pPr>
              <w:jc w:val="right"/>
            </w:pPr>
            <w:r>
              <w:t>3.100</w:t>
            </w:r>
          </w:p>
        </w:tc>
        <w:tc>
          <w:tcPr>
            <w:vAlign w:val="center"/>
          </w:tcPr>
          <w:p w14:paraId="654E354F">
            <w:pPr>
              <w:jc w:val="right"/>
            </w:pPr>
            <w:r>
              <w:t>700.0</w:t>
            </w:r>
          </w:p>
        </w:tc>
        <w:tc>
          <w:tcPr>
            <w:vAlign w:val="center"/>
          </w:tcPr>
          <w:p w14:paraId="7AFBAA07">
            <w:pPr>
              <w:jc w:val="right"/>
            </w:pPr>
            <w:r>
              <w:t>1050.0</w:t>
            </w:r>
          </w:p>
        </w:tc>
        <w:tc>
          <w:tcPr>
            <w:vAlign w:val="center"/>
          </w:tcPr>
          <w:p w14:paraId="11051E2C">
            <w:pPr>
              <w:jc w:val="right"/>
            </w:pPr>
            <w:r>
              <w:t>0.0998</w:t>
            </w:r>
          </w:p>
        </w:tc>
        <w:tc>
          <w:tcPr>
            <w:vAlign w:val="center"/>
          </w:tcPr>
          <w:p w14:paraId="619B990E">
            <w:r>
              <w:rPr>
                <w:sz w:val="18"/>
                <w:szCs w:val="18"/>
              </w:rPr>
              <w:t>民用建筑热工设计规范 GB50176-2016</w:t>
            </w:r>
          </w:p>
        </w:tc>
      </w:tr>
      <w:tr w14:paraId="3FD0E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243607">
            <w:r>
              <w:t>岩棉保温板（ρ≥140）</w:t>
            </w:r>
          </w:p>
        </w:tc>
        <w:tc>
          <w:tcPr>
            <w:vAlign w:val="center"/>
          </w:tcPr>
          <w:p w14:paraId="2FC943DF">
            <w:pPr>
              <w:jc w:val="right"/>
            </w:pPr>
            <w:r>
              <w:t>0.040</w:t>
            </w:r>
          </w:p>
        </w:tc>
        <w:tc>
          <w:tcPr>
            <w:vAlign w:val="center"/>
          </w:tcPr>
          <w:p w14:paraId="1F9BA95D">
            <w:pPr>
              <w:jc w:val="right"/>
            </w:pPr>
            <w:r>
              <w:t>0.428</w:t>
            </w:r>
          </w:p>
        </w:tc>
        <w:tc>
          <w:tcPr>
            <w:vAlign w:val="center"/>
          </w:tcPr>
          <w:p w14:paraId="36EBB7D1">
            <w:pPr>
              <w:jc w:val="right"/>
            </w:pPr>
            <w:r>
              <w:t>140.0</w:t>
            </w:r>
          </w:p>
        </w:tc>
        <w:tc>
          <w:tcPr>
            <w:vAlign w:val="center"/>
          </w:tcPr>
          <w:p w14:paraId="5C18B2EC">
            <w:pPr>
              <w:jc w:val="right"/>
            </w:pPr>
            <w:r>
              <w:t>2515.0</w:t>
            </w:r>
          </w:p>
        </w:tc>
        <w:tc>
          <w:tcPr>
            <w:vAlign w:val="center"/>
          </w:tcPr>
          <w:p w14:paraId="1A156B43">
            <w:pPr>
              <w:jc w:val="right"/>
            </w:pPr>
            <w:r>
              <w:t>0.4880</w:t>
            </w:r>
          </w:p>
        </w:tc>
        <w:tc>
          <w:tcPr>
            <w:vAlign w:val="center"/>
          </w:tcPr>
          <w:p w14:paraId="7457C863">
            <w:r>
              <w:rPr>
                <w:sz w:val="18"/>
                <w:szCs w:val="18"/>
              </w:rPr>
              <w:t>沈阳市建筑节能设计文件编制深度规定2021</w:t>
            </w:r>
          </w:p>
        </w:tc>
      </w:tr>
      <w:tr w14:paraId="19E89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9C1371">
            <w:r>
              <w:t>c20细石混凝土(ρ=2300)</w:t>
            </w:r>
          </w:p>
        </w:tc>
        <w:tc>
          <w:tcPr>
            <w:vAlign w:val="center"/>
          </w:tcPr>
          <w:p w14:paraId="116F7CE6">
            <w:pPr>
              <w:jc w:val="right"/>
            </w:pPr>
            <w:r>
              <w:t>1.510</w:t>
            </w:r>
          </w:p>
        </w:tc>
        <w:tc>
          <w:tcPr>
            <w:vAlign w:val="center"/>
          </w:tcPr>
          <w:p w14:paraId="7791D9EA">
            <w:pPr>
              <w:jc w:val="right"/>
            </w:pPr>
            <w:r>
              <w:t>15.243</w:t>
            </w:r>
          </w:p>
        </w:tc>
        <w:tc>
          <w:tcPr>
            <w:vAlign w:val="center"/>
          </w:tcPr>
          <w:p w14:paraId="719EDAC2">
            <w:pPr>
              <w:jc w:val="right"/>
            </w:pPr>
            <w:r>
              <w:t>2300.0</w:t>
            </w:r>
          </w:p>
        </w:tc>
        <w:tc>
          <w:tcPr>
            <w:vAlign w:val="center"/>
          </w:tcPr>
          <w:p w14:paraId="6B181A6B">
            <w:pPr>
              <w:jc w:val="right"/>
            </w:pPr>
            <w:r>
              <w:t>920.0</w:t>
            </w:r>
          </w:p>
        </w:tc>
        <w:tc>
          <w:tcPr>
            <w:vAlign w:val="center"/>
          </w:tcPr>
          <w:p w14:paraId="60E8EAA5">
            <w:pPr>
              <w:jc w:val="right"/>
            </w:pPr>
            <w:r>
              <w:t>0.0158</w:t>
            </w:r>
          </w:p>
        </w:tc>
        <w:tc>
          <w:tcPr>
            <w:vAlign w:val="center"/>
          </w:tcPr>
          <w:p w14:paraId="22B85722">
            <w:r>
              <w:rPr>
                <w:sz w:val="18"/>
                <w:szCs w:val="18"/>
              </w:rPr>
              <w:t>安徽公共建筑节能设计标准 DB34 T753-2007</w:t>
            </w:r>
          </w:p>
        </w:tc>
      </w:tr>
      <w:tr w14:paraId="338AD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3A63E3">
            <w:r>
              <w:t>轻骨料混凝土(找坡层)</w:t>
            </w:r>
          </w:p>
        </w:tc>
        <w:tc>
          <w:tcPr>
            <w:vAlign w:val="center"/>
          </w:tcPr>
          <w:p w14:paraId="0D333062">
            <w:pPr>
              <w:jc w:val="right"/>
            </w:pPr>
            <w:r>
              <w:t>0.300</w:t>
            </w:r>
          </w:p>
        </w:tc>
        <w:tc>
          <w:tcPr>
            <w:vAlign w:val="center"/>
          </w:tcPr>
          <w:p w14:paraId="37E7B0B4">
            <w:pPr>
              <w:jc w:val="right"/>
            </w:pPr>
            <w:r>
              <w:t>5.000</w:t>
            </w:r>
          </w:p>
        </w:tc>
        <w:tc>
          <w:tcPr>
            <w:vAlign w:val="center"/>
          </w:tcPr>
          <w:p w14:paraId="1A19234D">
            <w:pPr>
              <w:jc w:val="right"/>
            </w:pPr>
            <w:r>
              <w:t>1050.0</w:t>
            </w:r>
          </w:p>
        </w:tc>
        <w:tc>
          <w:tcPr>
            <w:vAlign w:val="center"/>
          </w:tcPr>
          <w:p w14:paraId="40EE2ED1">
            <w:pPr>
              <w:jc w:val="right"/>
            </w:pPr>
            <w:r>
              <w:t>1091.3</w:t>
            </w:r>
          </w:p>
        </w:tc>
        <w:tc>
          <w:tcPr>
            <w:vAlign w:val="center"/>
          </w:tcPr>
          <w:p w14:paraId="232C70B9">
            <w:pPr>
              <w:jc w:val="right"/>
            </w:pPr>
            <w:r>
              <w:t>0.0140</w:t>
            </w:r>
          </w:p>
        </w:tc>
        <w:tc>
          <w:tcPr>
            <w:vAlign w:val="center"/>
          </w:tcPr>
          <w:p w14:paraId="4CF11502">
            <w:r>
              <w:rPr>
                <w:sz w:val="18"/>
                <w:szCs w:val="18"/>
              </w:rPr>
              <w:t>民用建筑热工设计规范 GB50176-2016</w:t>
            </w:r>
          </w:p>
        </w:tc>
      </w:tr>
      <w:tr w14:paraId="14A88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357008">
            <w:r>
              <w:t>sbs改性沥青防水卷材</w:t>
            </w:r>
          </w:p>
        </w:tc>
        <w:tc>
          <w:tcPr>
            <w:vAlign w:val="center"/>
          </w:tcPr>
          <w:p w14:paraId="489AFBDC">
            <w:pPr>
              <w:jc w:val="right"/>
            </w:pPr>
            <w:r>
              <w:t>0.230</w:t>
            </w:r>
          </w:p>
        </w:tc>
        <w:tc>
          <w:tcPr>
            <w:vAlign w:val="center"/>
          </w:tcPr>
          <w:p w14:paraId="69A34A0C">
            <w:pPr>
              <w:jc w:val="right"/>
            </w:pPr>
            <w:r>
              <w:t>9.370</w:t>
            </w:r>
          </w:p>
        </w:tc>
        <w:tc>
          <w:tcPr>
            <w:vAlign w:val="center"/>
          </w:tcPr>
          <w:p w14:paraId="0F9814A0">
            <w:pPr>
              <w:jc w:val="right"/>
            </w:pPr>
            <w:r>
              <w:t>900.0</w:t>
            </w:r>
          </w:p>
        </w:tc>
        <w:tc>
          <w:tcPr>
            <w:vAlign w:val="center"/>
          </w:tcPr>
          <w:p w14:paraId="78493A40">
            <w:pPr>
              <w:jc w:val="right"/>
            </w:pPr>
            <w:r>
              <w:t>1620.0</w:t>
            </w:r>
          </w:p>
        </w:tc>
        <w:tc>
          <w:tcPr>
            <w:vAlign w:val="center"/>
          </w:tcPr>
          <w:p w14:paraId="03335BC3">
            <w:pPr>
              <w:jc w:val="right"/>
            </w:pPr>
            <w:r>
              <w:t>0.0014</w:t>
            </w:r>
          </w:p>
        </w:tc>
        <w:tc>
          <w:tcPr>
            <w:vAlign w:val="center"/>
          </w:tcPr>
          <w:p w14:paraId="49C8E2FF">
            <w:r>
              <w:rPr>
                <w:sz w:val="18"/>
                <w:szCs w:val="18"/>
              </w:rPr>
              <w:t>DB34-T753-2007</w:t>
            </w:r>
          </w:p>
        </w:tc>
      </w:tr>
      <w:tr w14:paraId="38C2C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A3FAC4">
            <w:r>
              <w:t>抗裂砂浆</w:t>
            </w:r>
          </w:p>
        </w:tc>
        <w:tc>
          <w:tcPr>
            <w:vAlign w:val="center"/>
          </w:tcPr>
          <w:p w14:paraId="16D67247">
            <w:pPr>
              <w:jc w:val="right"/>
            </w:pPr>
            <w:r>
              <w:t>0.930</w:t>
            </w:r>
          </w:p>
        </w:tc>
        <w:tc>
          <w:tcPr>
            <w:vAlign w:val="center"/>
          </w:tcPr>
          <w:p w14:paraId="49FAB41C">
            <w:pPr>
              <w:jc w:val="right"/>
            </w:pPr>
            <w:r>
              <w:t>11.306</w:t>
            </w:r>
          </w:p>
        </w:tc>
        <w:tc>
          <w:tcPr>
            <w:vAlign w:val="center"/>
          </w:tcPr>
          <w:p w14:paraId="0EE6FB98">
            <w:pPr>
              <w:jc w:val="right"/>
            </w:pPr>
            <w:r>
              <w:t>1800.0</w:t>
            </w:r>
          </w:p>
        </w:tc>
        <w:tc>
          <w:tcPr>
            <w:vAlign w:val="center"/>
          </w:tcPr>
          <w:p w14:paraId="1EF5E66D">
            <w:pPr>
              <w:jc w:val="right"/>
            </w:pPr>
            <w:r>
              <w:t>1050.0</w:t>
            </w:r>
          </w:p>
        </w:tc>
        <w:tc>
          <w:tcPr>
            <w:vAlign w:val="center"/>
          </w:tcPr>
          <w:p w14:paraId="0049C07A">
            <w:pPr>
              <w:jc w:val="right"/>
            </w:pPr>
            <w:r>
              <w:t>0.0140</w:t>
            </w:r>
          </w:p>
        </w:tc>
        <w:tc>
          <w:tcPr>
            <w:vAlign w:val="center"/>
          </w:tcPr>
          <w:p w14:paraId="17CB90BA">
            <w:r>
              <w:rPr>
                <w:sz w:val="18"/>
                <w:szCs w:val="18"/>
              </w:rPr>
              <w:t>民用建筑热工设计规范 GB50176-2016</w:t>
            </w:r>
          </w:p>
        </w:tc>
      </w:tr>
      <w:tr w14:paraId="6CC06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C3EABC">
            <w:r>
              <w:t>蒸压加气混凝土B06</w:t>
            </w:r>
          </w:p>
        </w:tc>
        <w:tc>
          <w:tcPr>
            <w:vAlign w:val="center"/>
          </w:tcPr>
          <w:p w14:paraId="711A3DAD">
            <w:pPr>
              <w:jc w:val="right"/>
            </w:pPr>
            <w:r>
              <w:t>0.240</w:t>
            </w:r>
          </w:p>
        </w:tc>
        <w:tc>
          <w:tcPr>
            <w:vAlign w:val="center"/>
          </w:tcPr>
          <w:p w14:paraId="1FBC1793">
            <w:pPr>
              <w:jc w:val="right"/>
            </w:pPr>
            <w:r>
              <w:t>10.000</w:t>
            </w:r>
          </w:p>
        </w:tc>
        <w:tc>
          <w:tcPr>
            <w:vAlign w:val="center"/>
          </w:tcPr>
          <w:p w14:paraId="6359F989">
            <w:pPr>
              <w:jc w:val="right"/>
            </w:pPr>
            <w:r>
              <w:t>600.0</w:t>
            </w:r>
          </w:p>
        </w:tc>
        <w:tc>
          <w:tcPr>
            <w:vAlign w:val="center"/>
          </w:tcPr>
          <w:p w14:paraId="65D955A1">
            <w:pPr>
              <w:jc w:val="right"/>
            </w:pPr>
            <w:r>
              <w:t>1000.0</w:t>
            </w:r>
          </w:p>
        </w:tc>
        <w:tc>
          <w:tcPr>
            <w:vAlign w:val="center"/>
          </w:tcPr>
          <w:p w14:paraId="067724B1">
            <w:pPr>
              <w:jc w:val="right"/>
            </w:pPr>
            <w:r>
              <w:t>0.1110</w:t>
            </w:r>
          </w:p>
        </w:tc>
        <w:tc>
          <w:tcPr>
            <w:vAlign w:val="center"/>
          </w:tcPr>
          <w:p w14:paraId="11057456">
            <w:r>
              <w:rPr>
                <w:sz w:val="18"/>
                <w:szCs w:val="18"/>
              </w:rPr>
              <w:t>沈阳市建筑节能设计文件编制深度规定2021</w:t>
            </w:r>
          </w:p>
        </w:tc>
      </w:tr>
      <w:tr w14:paraId="56E2F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D86473">
            <w:r>
              <w:t>混合砂浆</w:t>
            </w:r>
          </w:p>
        </w:tc>
        <w:tc>
          <w:tcPr>
            <w:vAlign w:val="center"/>
          </w:tcPr>
          <w:p w14:paraId="5C102069">
            <w:pPr>
              <w:jc w:val="right"/>
            </w:pPr>
            <w:r>
              <w:t>0.870</w:t>
            </w:r>
          </w:p>
        </w:tc>
        <w:tc>
          <w:tcPr>
            <w:vAlign w:val="center"/>
          </w:tcPr>
          <w:p w14:paraId="6E2977B1">
            <w:pPr>
              <w:jc w:val="right"/>
            </w:pPr>
            <w:r>
              <w:t>10.750</w:t>
            </w:r>
          </w:p>
        </w:tc>
        <w:tc>
          <w:tcPr>
            <w:vAlign w:val="center"/>
          </w:tcPr>
          <w:p w14:paraId="6CA52ECA">
            <w:pPr>
              <w:jc w:val="right"/>
            </w:pPr>
            <w:r>
              <w:t>1700.0</w:t>
            </w:r>
          </w:p>
        </w:tc>
        <w:tc>
          <w:tcPr>
            <w:vAlign w:val="center"/>
          </w:tcPr>
          <w:p w14:paraId="64D7B489">
            <w:pPr>
              <w:jc w:val="right"/>
            </w:pPr>
            <w:r>
              <w:t>1074.4</w:t>
            </w:r>
          </w:p>
        </w:tc>
        <w:tc>
          <w:tcPr>
            <w:vAlign w:val="center"/>
          </w:tcPr>
          <w:p w14:paraId="00B408AD">
            <w:pPr>
              <w:jc w:val="right"/>
            </w:pPr>
            <w:r>
              <w:t>0.0230</w:t>
            </w:r>
          </w:p>
        </w:tc>
        <w:tc>
          <w:tcPr>
            <w:vAlign w:val="center"/>
          </w:tcPr>
          <w:p w14:paraId="2E5160D4">
            <w:r>
              <w:rPr>
                <w:sz w:val="18"/>
                <w:szCs w:val="18"/>
              </w:rPr>
              <w:t>无机轻集料防火保温板 JGT 435-2014</w:t>
            </w:r>
          </w:p>
        </w:tc>
      </w:tr>
    </w:tbl>
    <w:p w14:paraId="7E82ECE9">
      <w:pPr>
        <w:pStyle w:val="4"/>
        <w:widowControl w:val="0"/>
        <w:jc w:val="both"/>
      </w:pPr>
      <w:bookmarkStart w:id="48" w:name="_Toc27618"/>
      <w:r>
        <w:t>围护结构作法简要说明</w:t>
      </w:r>
      <w:bookmarkEnd w:id="48"/>
    </w:p>
    <w:p w14:paraId="7DB95E5F">
      <w:pPr>
        <w:widowControl w:val="0"/>
        <w:jc w:val="both"/>
      </w:pPr>
      <w:r>
        <w:rPr>
          <w:b/>
          <w:color w:val="000000"/>
          <w:sz w:val="24"/>
          <w:szCs w:val="24"/>
        </w:rPr>
        <w:t>1. 屋顶：</w:t>
      </w:r>
      <w:r>
        <w:rPr>
          <w:color w:val="0000FF"/>
        </w:rPr>
        <w:t>不上人屋面 (K=0.202,D=8.849)：</w:t>
      </w:r>
      <w:r>
        <w:rPr>
          <w:color w:val="000000"/>
        </w:rPr>
        <w:t>（由上到下）</w:t>
      </w:r>
    </w:p>
    <w:p w14:paraId="38442080">
      <w:pPr>
        <w:widowControl w:val="0"/>
        <w:jc w:val="both"/>
      </w:pPr>
      <w:r>
        <w:t xml:space="preserve">    </w:t>
      </w:r>
      <w:r>
        <w:rPr>
          <w:color w:val="000000"/>
        </w:rPr>
        <w:t>水泥砂浆 20mm＋sbs改性沥青防水卷材 4mm＋c20细石混凝土(ρ=2300) 30mm＋</w:t>
      </w:r>
      <w:r>
        <w:rPr>
          <w:color w:val="800000"/>
        </w:rPr>
        <w:t>挤塑聚苯板带表皮（ρ=22-35） 150mm</w:t>
      </w:r>
      <w:r>
        <w:rPr>
          <w:color w:val="000000"/>
        </w:rPr>
        <w:t>＋水泥砂浆 20mm＋轻骨料混凝土(找坡层) 30mm＋sbs改性沥青防水卷材 4mm＋水泥砂浆 20mm＋</w:t>
      </w:r>
      <w:r>
        <w:rPr>
          <w:color w:val="800080"/>
        </w:rPr>
        <w:t>钢筋混凝土 120mm</w:t>
      </w:r>
    </w:p>
    <w:p w14:paraId="1D0C431F">
      <w:pPr>
        <w:widowControl w:val="0"/>
        <w:jc w:val="both"/>
        <w:rPr>
          <w:color w:val="000000"/>
        </w:rPr>
      </w:pPr>
      <w:r>
        <w:rPr>
          <w:b/>
          <w:color w:val="000000"/>
          <w:sz w:val="24"/>
          <w:szCs w:val="24"/>
        </w:rPr>
        <w:t>2. 外墙（填充墙）：</w:t>
      </w:r>
      <w:r>
        <w:rPr>
          <w:color w:val="0000FF"/>
        </w:rPr>
        <w:t>外墙（填充墙）构造一 (K=0.306,D=11.501)：</w:t>
      </w:r>
      <w:r>
        <w:rPr>
          <w:color w:val="000000"/>
        </w:rPr>
        <w:t>（由外到内）</w:t>
      </w:r>
    </w:p>
    <w:p w14:paraId="2A1B6051">
      <w:pPr>
        <w:widowControl w:val="0"/>
        <w:jc w:val="both"/>
        <w:rPr>
          <w:color w:val="000000"/>
        </w:rPr>
      </w:pPr>
      <w:r>
        <w:rPr>
          <w:color w:val="000000"/>
        </w:rPr>
        <w:t xml:space="preserve">    抗裂砂浆 15mm＋</w:t>
      </w:r>
      <w:r>
        <w:rPr>
          <w:color w:val="800000"/>
        </w:rPr>
        <w:t>岩棉保温板（ρ≥140） 100mm</w:t>
      </w:r>
      <w:r>
        <w:rPr>
          <w:color w:val="000000"/>
        </w:rPr>
        <w:t>＋石灰砂浆 20mm＋蒸压加气混凝土B06 240mm</w:t>
      </w:r>
    </w:p>
    <w:p w14:paraId="3BCEF8DA">
      <w:pPr>
        <w:widowControl w:val="0"/>
        <w:jc w:val="both"/>
        <w:rPr>
          <w:color w:val="000000"/>
        </w:rPr>
      </w:pPr>
      <w:r>
        <w:rPr>
          <w:b/>
          <w:color w:val="000000"/>
          <w:sz w:val="24"/>
          <w:szCs w:val="24"/>
        </w:rPr>
        <w:t>3. 热桥柱：</w:t>
      </w:r>
      <w:r>
        <w:rPr>
          <w:color w:val="0000FF"/>
        </w:rPr>
        <w:t>热桥柱构造一 (K=0.526,D=3.219)：</w:t>
      </w:r>
      <w:r>
        <w:rPr>
          <w:color w:val="000000"/>
        </w:rPr>
        <w:t>（由外到内）</w:t>
      </w:r>
    </w:p>
    <w:p w14:paraId="67427763">
      <w:pPr>
        <w:widowControl w:val="0"/>
        <w:jc w:val="both"/>
        <w:rPr>
          <w:color w:val="000000"/>
        </w:rPr>
      </w:pPr>
      <w:r>
        <w:rPr>
          <w:color w:val="000000"/>
        </w:rPr>
        <w:t xml:space="preserve">    水泥砂浆 20mm＋</w:t>
      </w:r>
      <w:r>
        <w:rPr>
          <w:color w:val="800000"/>
        </w:rPr>
        <w:t>岩棉保温板（ρ≥140） 70mm</w:t>
      </w:r>
      <w:r>
        <w:rPr>
          <w:color w:val="000000"/>
        </w:rPr>
        <w:t>＋</w:t>
      </w:r>
      <w:r>
        <w:rPr>
          <w:color w:val="800080"/>
        </w:rPr>
        <w:t>钢筋混凝土 200mm</w:t>
      </w:r>
      <w:r>
        <w:rPr>
          <w:color w:val="000000"/>
        </w:rPr>
        <w:t>＋石灰砂浆 20mm</w:t>
      </w:r>
    </w:p>
    <w:p w14:paraId="3FDB7CEB">
      <w:pPr>
        <w:widowControl w:val="0"/>
        <w:jc w:val="both"/>
        <w:rPr>
          <w:color w:val="000000"/>
        </w:rPr>
      </w:pPr>
      <w:r>
        <w:rPr>
          <w:b/>
          <w:color w:val="000000"/>
          <w:sz w:val="24"/>
          <w:szCs w:val="24"/>
        </w:rPr>
        <w:t>4. 挑空楼板：</w:t>
      </w:r>
      <w:r>
        <w:rPr>
          <w:color w:val="0000FF"/>
        </w:rPr>
        <w:t>挑空楼板构造一 (K=0.334,D=2.963)：</w:t>
      </w:r>
      <w:r>
        <w:rPr>
          <w:color w:val="000000"/>
        </w:rPr>
        <w:t>（由上到下）</w:t>
      </w:r>
    </w:p>
    <w:p w14:paraId="50646BA9">
      <w:pPr>
        <w:widowControl w:val="0"/>
        <w:jc w:val="both"/>
        <w:rPr>
          <w:color w:val="000000"/>
        </w:rPr>
      </w:pPr>
      <w:r>
        <w:rPr>
          <w:color w:val="000000"/>
        </w:rPr>
        <w:t xml:space="preserve">    水泥砂浆 20mm＋</w:t>
      </w:r>
      <w:r>
        <w:rPr>
          <w:color w:val="800000"/>
        </w:rPr>
        <w:t>岩棉保温板（ρ≥140） 120mm</w:t>
      </w:r>
      <w:r>
        <w:rPr>
          <w:color w:val="000000"/>
        </w:rPr>
        <w:t>＋</w:t>
      </w:r>
      <w:r>
        <w:rPr>
          <w:color w:val="800080"/>
        </w:rPr>
        <w:t>钢筋混凝土 120mm</w:t>
      </w:r>
      <w:r>
        <w:rPr>
          <w:color w:val="000000"/>
        </w:rPr>
        <w:t>＋石灰砂浆 20mm</w:t>
      </w:r>
    </w:p>
    <w:p w14:paraId="69E025BA">
      <w:pPr>
        <w:widowControl w:val="0"/>
        <w:jc w:val="both"/>
        <w:rPr>
          <w:color w:val="000000"/>
        </w:rPr>
      </w:pPr>
      <w:r>
        <w:rPr>
          <w:b/>
          <w:color w:val="000000"/>
          <w:sz w:val="24"/>
          <w:szCs w:val="24"/>
        </w:rPr>
        <w:t>5. 外窗构造：</w:t>
      </w:r>
      <w:r>
        <w:rPr>
          <w:color w:val="0000FF"/>
        </w:rPr>
        <w:t>70系列内平开下悬铝合金窗[5Low-E+12A+5+12A+5] (K=1.800)：</w:t>
      </w:r>
    </w:p>
    <w:p w14:paraId="649DE305">
      <w:pPr>
        <w:widowControl w:val="0"/>
        <w:jc w:val="both"/>
        <w:rPr>
          <w:color w:val="000000"/>
        </w:rPr>
      </w:pPr>
      <w:r>
        <w:rPr>
          <w:color w:val="000000"/>
        </w:rPr>
        <w:t xml:space="preserve">    传热系数1.800W/㎡.K，窗太阳得热系数0.335</w:t>
      </w:r>
    </w:p>
    <w:p w14:paraId="4A7A118B">
      <w:pPr>
        <w:pStyle w:val="2"/>
        <w:widowControl w:val="0"/>
        <w:jc w:val="both"/>
        <w:rPr>
          <w:color w:val="000000"/>
        </w:rPr>
      </w:pPr>
      <w:bookmarkStart w:id="49" w:name="_Toc27108"/>
      <w:r>
        <w:rPr>
          <w:color w:val="000000"/>
        </w:rPr>
        <w:t>围护结构概况</w:t>
      </w:r>
      <w:bookmarkEnd w:id="49"/>
    </w:p>
    <w:p w14:paraId="75F9615B"/>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1" w:name="体型系数"/>
            <w:r>
              <w:rPr>
                <w:rFonts w:hint="eastAsia" w:eastAsia="宋体"/>
                <w:kern w:val="0"/>
                <w:sz w:val="21"/>
                <w:szCs w:val="21"/>
                <w:lang w:eastAsia="zh-CN"/>
              </w:rPr>
              <w:t>0.19</w:t>
            </w:r>
            <w:bookmarkEnd w:id="51"/>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2" w:name="屋顶K"/>
            <w:r>
              <w:rPr>
                <w:rFonts w:hint="eastAsia" w:eastAsia="宋体"/>
                <w:bCs/>
                <w:sz w:val="21"/>
                <w:szCs w:val="21"/>
                <w:lang w:eastAsia="zh-CN"/>
              </w:rPr>
              <w:t>0.20</w:t>
            </w:r>
            <w:bookmarkEnd w:id="52"/>
          </w:p>
          <w:p w14:paraId="49363AF8">
            <w:pPr>
              <w:jc w:val="center"/>
              <w:rPr>
                <w:rFonts w:eastAsia="宋体"/>
                <w:bCs/>
                <w:sz w:val="21"/>
                <w:szCs w:val="21"/>
                <w:lang w:eastAsia="zh-CN"/>
              </w:rPr>
            </w:pPr>
            <w:bookmarkStart w:id="53" w:name="屋顶D"/>
            <w:r>
              <w:rPr>
                <w:rFonts w:eastAsia="宋体"/>
                <w:bCs/>
                <w:sz w:val="21"/>
                <w:szCs w:val="21"/>
                <w:lang w:eastAsia="zh-CN"/>
              </w:rPr>
              <w:t>8.85</w:t>
            </w:r>
            <w:bookmarkEnd w:id="53"/>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4" w:name="外墙K"/>
            <w:r>
              <w:rPr>
                <w:rFonts w:hint="eastAsia" w:eastAsia="宋体"/>
                <w:bCs/>
                <w:sz w:val="21"/>
                <w:szCs w:val="21"/>
                <w:lang w:eastAsia="zh-CN"/>
              </w:rPr>
              <w:t>0.31</w:t>
            </w:r>
            <w:bookmarkEnd w:id="54"/>
          </w:p>
          <w:p w14:paraId="15F45856">
            <w:pPr>
              <w:jc w:val="center"/>
              <w:rPr>
                <w:rFonts w:eastAsia="宋体"/>
                <w:bCs/>
                <w:sz w:val="21"/>
                <w:szCs w:val="21"/>
                <w:lang w:eastAsia="zh-CN"/>
              </w:rPr>
            </w:pPr>
            <w:bookmarkStart w:id="55" w:name="外墙D"/>
            <w:r>
              <w:rPr>
                <w:rFonts w:hint="eastAsia" w:eastAsia="宋体"/>
                <w:bCs/>
                <w:sz w:val="21"/>
                <w:szCs w:val="21"/>
                <w:lang w:eastAsia="zh-CN"/>
              </w:rPr>
              <w:t>11.24</w:t>
            </w:r>
            <w:bookmarkEnd w:id="55"/>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6" w:name="挑空楼板K"/>
            <w:r>
              <w:rPr>
                <w:rFonts w:eastAsia="宋体"/>
                <w:bCs/>
                <w:sz w:val="21"/>
                <w:szCs w:val="21"/>
                <w:lang w:eastAsia="zh-CN"/>
              </w:rPr>
              <w:t>0.33</w:t>
            </w:r>
            <w:bookmarkEnd w:id="56"/>
          </w:p>
          <w:p w14:paraId="667FF057">
            <w:pPr>
              <w:jc w:val="center"/>
              <w:rPr>
                <w:rFonts w:eastAsia="宋体"/>
                <w:bCs/>
                <w:sz w:val="21"/>
                <w:szCs w:val="21"/>
                <w:lang w:eastAsia="zh-CN"/>
              </w:rPr>
            </w:pPr>
            <w:bookmarkStart w:id="57" w:name="挑空楼板D"/>
            <w:r>
              <w:rPr>
                <w:rFonts w:eastAsia="宋体"/>
                <w:bCs/>
                <w:sz w:val="21"/>
                <w:szCs w:val="21"/>
                <w:lang w:eastAsia="zh-CN"/>
              </w:rPr>
              <w:t>2.96</w:t>
            </w:r>
            <w:bookmarkEnd w:id="57"/>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58" w:name="天窗K"/>
            <w:r>
              <w:rPr>
                <w:rFonts w:eastAsia="宋体"/>
                <w:bCs/>
                <w:sz w:val="21"/>
                <w:szCs w:val="21"/>
                <w:lang w:eastAsia="zh-CN"/>
              </w:rPr>
              <w:t>－</w:t>
            </w:r>
            <w:bookmarkEnd w:id="58"/>
          </w:p>
          <w:p w14:paraId="6BBD4F0F">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0" w:name="多立面－计算条件表－13－2－朝向立面窗墙比K参照"/>
            <w:r>
              <w:rPr>
                <w:rFonts w:hint="eastAsia" w:hAnsi="宋体" w:eastAsia="宋体"/>
                <w:bCs/>
                <w:sz w:val="21"/>
                <w:szCs w:val="21"/>
                <w:lang w:eastAsia="zh-CN"/>
              </w:rPr>
              <w:t>西向</w:t>
            </w:r>
            <w:bookmarkEnd w:id="60"/>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西-默认立面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0.00</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1.80</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p>
        </w:tc>
        <w:tc>
          <w:tcPr>
            <w:tcW w:w="1375" w:type="pct"/>
            <w:shd w:val="clear" w:color="auto" w:fill="auto"/>
            <w:vAlign w:val="center"/>
          </w:tcPr>
          <w:p w14:paraId="6AD1F6D4">
            <w:pPr>
              <w:jc w:val="center"/>
              <w:rPr>
                <w:rFonts w:eastAsia="宋体"/>
                <w:bCs/>
                <w:sz w:val="21"/>
                <w:szCs w:val="21"/>
                <w:lang w:eastAsia="zh-CN"/>
              </w:rPr>
            </w:pPr>
          </w:p>
        </w:tc>
        <w:tc>
          <w:tcPr>
            <w:tcW w:w="1161" w:type="pct"/>
            <w:vAlign w:val="center"/>
          </w:tcPr>
          <w:p w14:paraId="13F71A01">
            <w:pPr>
              <w:jc w:val="center"/>
              <w:rPr>
                <w:rFonts w:eastAsia="宋体"/>
                <w:bCs/>
                <w:sz w:val="21"/>
                <w:szCs w:val="21"/>
                <w:lang w:eastAsia="zh-CN"/>
              </w:rPr>
            </w:pPr>
          </w:p>
        </w:tc>
        <w:tc>
          <w:tcPr>
            <w:tcW w:w="1163" w:type="pct"/>
            <w:vAlign w:val="center"/>
          </w:tcPr>
          <w:p w14:paraId="09AD5CED">
            <w:pPr>
              <w:jc w:val="center"/>
              <w:rPr>
                <w:rFonts w:eastAsia="宋体"/>
                <w:bCs/>
                <w:sz w:val="21"/>
                <w:szCs w:val="21"/>
                <w:lang w:eastAsia="zh-CN"/>
              </w:rPr>
            </w:pP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p>
        </w:tc>
        <w:tc>
          <w:tcPr>
            <w:tcW w:w="1375" w:type="pct"/>
            <w:shd w:val="clear" w:color="auto" w:fill="auto"/>
            <w:vAlign w:val="center"/>
          </w:tcPr>
          <w:p w14:paraId="35F28A5B">
            <w:pPr>
              <w:jc w:val="center"/>
              <w:rPr>
                <w:rFonts w:eastAsia="宋体"/>
                <w:bCs/>
                <w:sz w:val="21"/>
                <w:szCs w:val="21"/>
                <w:lang w:eastAsia="zh-CN"/>
              </w:rPr>
            </w:pPr>
          </w:p>
        </w:tc>
        <w:tc>
          <w:tcPr>
            <w:tcW w:w="1161" w:type="pct"/>
            <w:vAlign w:val="center"/>
          </w:tcPr>
          <w:p w14:paraId="34B2A5CB">
            <w:pPr>
              <w:jc w:val="center"/>
              <w:rPr>
                <w:rFonts w:eastAsia="宋体"/>
                <w:bCs/>
                <w:sz w:val="21"/>
                <w:szCs w:val="21"/>
                <w:lang w:eastAsia="zh-CN"/>
              </w:rPr>
            </w:pPr>
          </w:p>
        </w:tc>
        <w:tc>
          <w:tcPr>
            <w:tcW w:w="1163" w:type="pct"/>
            <w:vAlign w:val="center"/>
          </w:tcPr>
          <w:p w14:paraId="448F2354">
            <w:pPr>
              <w:jc w:val="center"/>
              <w:rPr>
                <w:rFonts w:eastAsia="宋体"/>
                <w:bCs/>
                <w:sz w:val="21"/>
                <w:szCs w:val="21"/>
                <w:lang w:eastAsia="zh-CN"/>
              </w:rPr>
            </w:pP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p>
        </w:tc>
        <w:tc>
          <w:tcPr>
            <w:tcW w:w="1375" w:type="pct"/>
            <w:shd w:val="clear" w:color="auto" w:fill="auto"/>
            <w:vAlign w:val="center"/>
          </w:tcPr>
          <w:p w14:paraId="3E7E0354">
            <w:pPr>
              <w:jc w:val="center"/>
              <w:rPr>
                <w:rFonts w:eastAsia="宋体"/>
                <w:bCs/>
                <w:sz w:val="21"/>
                <w:szCs w:val="21"/>
                <w:lang w:eastAsia="zh-CN"/>
              </w:rPr>
            </w:pPr>
          </w:p>
        </w:tc>
        <w:tc>
          <w:tcPr>
            <w:tcW w:w="1161" w:type="pct"/>
            <w:vAlign w:val="center"/>
          </w:tcPr>
          <w:p w14:paraId="03527AEC">
            <w:pPr>
              <w:jc w:val="center"/>
              <w:rPr>
                <w:rFonts w:eastAsia="宋体"/>
                <w:bCs/>
                <w:sz w:val="21"/>
                <w:szCs w:val="21"/>
                <w:lang w:eastAsia="zh-CN"/>
              </w:rPr>
            </w:pPr>
          </w:p>
        </w:tc>
        <w:tc>
          <w:tcPr>
            <w:tcW w:w="1163" w:type="pct"/>
            <w:vAlign w:val="center"/>
          </w:tcPr>
          <w:p w14:paraId="0E425534">
            <w:pPr>
              <w:jc w:val="center"/>
              <w:rPr>
                <w:rFonts w:eastAsia="宋体"/>
                <w:bCs/>
                <w:sz w:val="21"/>
                <w:szCs w:val="21"/>
                <w:lang w:eastAsia="zh-CN"/>
              </w:rPr>
            </w:pPr>
          </w:p>
        </w:tc>
      </w:tr>
    </w:tbl>
    <w:p w14:paraId="1B4728DC">
      <w:pPr>
        <w:widowControl w:val="0"/>
        <w:jc w:val="both"/>
        <w:rPr>
          <w:color w:val="000000"/>
        </w:rPr>
      </w:pPr>
    </w:p>
    <w:p w14:paraId="2F355AC9">
      <w:pPr>
        <w:pStyle w:val="2"/>
        <w:widowControl w:val="0"/>
        <w:jc w:val="both"/>
        <w:rPr>
          <w:color w:val="000000"/>
        </w:rPr>
      </w:pPr>
      <w:bookmarkStart w:id="61" w:name="_Toc1449"/>
      <w:r>
        <w:rPr>
          <w:color w:val="000000"/>
        </w:rPr>
        <w:t>房间类型</w:t>
      </w:r>
      <w:bookmarkEnd w:id="61"/>
    </w:p>
    <w:p w14:paraId="7AAC1272">
      <w:pPr>
        <w:pStyle w:val="4"/>
        <w:widowControl w:val="0"/>
        <w:jc w:val="both"/>
        <w:rPr>
          <w:color w:val="000000"/>
        </w:rPr>
      </w:pPr>
      <w:bookmarkStart w:id="62" w:name="_Toc26473"/>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760E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7B52AE">
            <w:pPr>
              <w:jc w:val="center"/>
            </w:pPr>
            <w:r>
              <w:t>房间类型</w:t>
            </w:r>
          </w:p>
        </w:tc>
        <w:tc>
          <w:tcPr>
            <w:shd w:val="clear" w:color="auto" w:fill="E6E6E6"/>
            <w:vAlign w:val="center"/>
          </w:tcPr>
          <w:p w14:paraId="6D77F342">
            <w:pPr>
              <w:jc w:val="center"/>
            </w:pPr>
            <w:r>
              <w:t>空调</w:t>
            </w:r>
            <w:r>
              <w:br w:type="textWrapping"/>
            </w:r>
            <w:r>
              <w:t>温度℃</w:t>
            </w:r>
          </w:p>
        </w:tc>
        <w:tc>
          <w:tcPr>
            <w:shd w:val="clear" w:color="auto" w:fill="E6E6E6"/>
            <w:vAlign w:val="center"/>
          </w:tcPr>
          <w:p w14:paraId="39FC3E30">
            <w:pPr>
              <w:jc w:val="center"/>
            </w:pPr>
            <w:r>
              <w:t>供暖</w:t>
            </w:r>
            <w:r>
              <w:br w:type="textWrapping"/>
            </w:r>
            <w:r>
              <w:t>温度℃</w:t>
            </w:r>
          </w:p>
        </w:tc>
        <w:tc>
          <w:tcPr>
            <w:shd w:val="clear" w:color="auto" w:fill="E6E6E6"/>
            <w:vAlign w:val="center"/>
          </w:tcPr>
          <w:p w14:paraId="230F9AF3">
            <w:pPr>
              <w:jc w:val="center"/>
            </w:pPr>
            <w:r>
              <w:t>新风量</w:t>
            </w:r>
          </w:p>
        </w:tc>
        <w:tc>
          <w:tcPr>
            <w:shd w:val="clear" w:color="auto" w:fill="E6E6E6"/>
            <w:vAlign w:val="center"/>
          </w:tcPr>
          <w:p w14:paraId="74680C3A">
            <w:pPr>
              <w:jc w:val="center"/>
            </w:pPr>
            <w:r>
              <w:t>渗透风</w:t>
            </w:r>
            <w:r>
              <w:br w:type="textWrapping"/>
            </w:r>
            <w:r>
              <w:t>换气次数</w:t>
            </w:r>
          </w:p>
        </w:tc>
        <w:tc>
          <w:tcPr>
            <w:shd w:val="clear" w:color="auto" w:fill="E6E6E6"/>
            <w:vAlign w:val="center"/>
          </w:tcPr>
          <w:p w14:paraId="6681DD7B">
            <w:pPr>
              <w:jc w:val="center"/>
            </w:pPr>
            <w:r>
              <w:t>人员密度</w:t>
            </w:r>
          </w:p>
        </w:tc>
        <w:tc>
          <w:tcPr>
            <w:shd w:val="clear" w:color="auto" w:fill="E6E6E6"/>
            <w:vAlign w:val="center"/>
          </w:tcPr>
          <w:p w14:paraId="45F5E2C0">
            <w:pPr>
              <w:jc w:val="center"/>
            </w:pPr>
            <w:r>
              <w:t>照明功率</w:t>
            </w:r>
          </w:p>
        </w:tc>
        <w:tc>
          <w:tcPr>
            <w:shd w:val="clear" w:color="auto" w:fill="E6E6E6"/>
            <w:vAlign w:val="center"/>
          </w:tcPr>
          <w:p w14:paraId="29B3CD1D">
            <w:pPr>
              <w:jc w:val="center"/>
            </w:pPr>
            <w:r>
              <w:t>插座设备</w:t>
            </w:r>
            <w:r>
              <w:br w:type="textWrapping"/>
            </w:r>
            <w:r>
              <w:t>功率</w:t>
            </w:r>
          </w:p>
        </w:tc>
      </w:tr>
      <w:tr w14:paraId="5CB6C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EA7558">
            <w:r>
              <w:t>普通办公室</w:t>
            </w:r>
          </w:p>
        </w:tc>
        <w:tc>
          <w:tcPr>
            <w:vAlign w:val="center"/>
          </w:tcPr>
          <w:p w14:paraId="1B36E76F">
            <w:pPr>
              <w:jc w:val="center"/>
            </w:pPr>
            <w:r>
              <w:t>26</w:t>
            </w:r>
          </w:p>
        </w:tc>
        <w:tc>
          <w:tcPr>
            <w:vAlign w:val="center"/>
          </w:tcPr>
          <w:p w14:paraId="39EEE017">
            <w:pPr>
              <w:jc w:val="center"/>
            </w:pPr>
            <w:r>
              <w:t>20</w:t>
            </w:r>
          </w:p>
        </w:tc>
        <w:tc>
          <w:tcPr>
            <w:vAlign w:val="center"/>
          </w:tcPr>
          <w:p w14:paraId="06635364">
            <w:pPr>
              <w:jc w:val="center"/>
            </w:pPr>
            <w:r>
              <w:t>30(m</w:t>
            </w:r>
            <w:r>
              <w:rPr>
                <w:vertAlign w:val="superscript"/>
              </w:rPr>
              <w:t>3</w:t>
            </w:r>
            <w:r>
              <w:t>/h.人)</w:t>
            </w:r>
          </w:p>
        </w:tc>
        <w:tc>
          <w:tcPr>
            <w:vAlign w:val="center"/>
          </w:tcPr>
          <w:p w14:paraId="13A41FE7">
            <w:pPr>
              <w:jc w:val="center"/>
            </w:pPr>
            <w:r>
              <w:t>0(次/h)</w:t>
            </w:r>
          </w:p>
        </w:tc>
        <w:tc>
          <w:tcPr>
            <w:vAlign w:val="center"/>
          </w:tcPr>
          <w:p w14:paraId="0E74909A">
            <w:pPr>
              <w:jc w:val="center"/>
            </w:pPr>
            <w:r>
              <w:t>8(㎡/人)</w:t>
            </w:r>
          </w:p>
        </w:tc>
        <w:tc>
          <w:tcPr>
            <w:vAlign w:val="center"/>
          </w:tcPr>
          <w:p w14:paraId="1227584C">
            <w:pPr>
              <w:jc w:val="center"/>
            </w:pPr>
            <w:r>
              <w:t>8(W/㎡)</w:t>
            </w:r>
          </w:p>
        </w:tc>
        <w:tc>
          <w:tcPr>
            <w:vAlign w:val="center"/>
          </w:tcPr>
          <w:p w14:paraId="032C3710">
            <w:pPr>
              <w:jc w:val="center"/>
            </w:pPr>
            <w:r>
              <w:t>15(W/㎡)</w:t>
            </w:r>
          </w:p>
        </w:tc>
      </w:tr>
    </w:tbl>
    <w:p w14:paraId="293362CA">
      <w:pPr>
        <w:pStyle w:val="4"/>
        <w:widowControl w:val="0"/>
        <w:jc w:val="both"/>
        <w:rPr>
          <w:color w:val="000000"/>
        </w:rPr>
      </w:pPr>
      <w:bookmarkStart w:id="63" w:name="_Toc32684"/>
      <w:r>
        <w:rPr>
          <w:color w:val="000000"/>
        </w:rPr>
        <w:t>作息时间表</w:t>
      </w:r>
      <w:bookmarkEnd w:id="63"/>
    </w:p>
    <w:p w14:paraId="1DEA7C96">
      <w:pPr>
        <w:widowControl w:val="0"/>
        <w:jc w:val="both"/>
        <w:rPr>
          <w:color w:val="000000"/>
        </w:rPr>
      </w:pPr>
      <w:r>
        <w:rPr>
          <w:color w:val="000000"/>
        </w:rPr>
        <w:t>详见附录</w:t>
      </w:r>
    </w:p>
    <w:p w14:paraId="7D2EAE0B">
      <w:pPr>
        <w:pStyle w:val="2"/>
        <w:widowControl w:val="0"/>
        <w:jc w:val="both"/>
        <w:rPr>
          <w:color w:val="000000"/>
        </w:rPr>
      </w:pPr>
      <w:bookmarkStart w:id="64" w:name="_Toc10318"/>
      <w:r>
        <w:rPr>
          <w:color w:val="000000"/>
        </w:rPr>
        <w:t>系统类型</w:t>
      </w:r>
      <w:bookmarkEnd w:id="64"/>
    </w:p>
    <w:p w14:paraId="1F19B296">
      <w:pPr>
        <w:pStyle w:val="4"/>
        <w:widowControl w:val="0"/>
        <w:jc w:val="both"/>
        <w:rPr>
          <w:color w:val="000000"/>
        </w:rPr>
      </w:pPr>
      <w:bookmarkStart w:id="65" w:name="_Toc7255"/>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EBA8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681507">
            <w:pPr>
              <w:jc w:val="center"/>
            </w:pPr>
            <w:r>
              <w:t>系统编号</w:t>
            </w:r>
          </w:p>
        </w:tc>
        <w:tc>
          <w:tcPr>
            <w:shd w:val="clear" w:color="auto" w:fill="E6E6E6"/>
            <w:vAlign w:val="center"/>
          </w:tcPr>
          <w:p w14:paraId="6C009858">
            <w:pPr>
              <w:jc w:val="center"/>
            </w:pPr>
            <w:r>
              <w:t>系统类型</w:t>
            </w:r>
          </w:p>
        </w:tc>
        <w:tc>
          <w:tcPr>
            <w:shd w:val="clear" w:color="auto" w:fill="E6E6E6"/>
            <w:vAlign w:val="center"/>
          </w:tcPr>
          <w:p w14:paraId="7D8E52EF">
            <w:pPr>
              <w:jc w:val="center"/>
            </w:pPr>
            <w:r>
              <w:t>面积(㎡)</w:t>
            </w:r>
          </w:p>
        </w:tc>
        <w:tc>
          <w:tcPr>
            <w:shd w:val="clear" w:color="auto" w:fill="E6E6E6"/>
            <w:vAlign w:val="center"/>
          </w:tcPr>
          <w:p w14:paraId="2DB9D70A">
            <w:pPr>
              <w:jc w:val="center"/>
            </w:pPr>
            <w:r>
              <w:t>包含的房间</w:t>
            </w:r>
          </w:p>
        </w:tc>
      </w:tr>
      <w:tr w14:paraId="76DBD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CAA3B9">
            <w:r>
              <w:t>自动</w:t>
            </w:r>
          </w:p>
        </w:tc>
        <w:tc>
          <w:tcPr>
            <w:vAlign w:val="center"/>
          </w:tcPr>
          <w:p w14:paraId="080B2CEF">
            <w:r>
              <w:t>双管制风机盘管</w:t>
            </w:r>
          </w:p>
        </w:tc>
        <w:tc>
          <w:tcPr>
            <w:vAlign w:val="center"/>
          </w:tcPr>
          <w:p w14:paraId="755330C1">
            <w:r>
              <w:t>7103.56</w:t>
            </w:r>
          </w:p>
        </w:tc>
        <w:tc>
          <w:tcPr>
            <w:vAlign w:val="center"/>
          </w:tcPr>
          <w:p w14:paraId="0EB80671">
            <w:r>
              <w:t>所有房间</w:t>
            </w:r>
          </w:p>
        </w:tc>
      </w:tr>
    </w:tbl>
    <w:p w14:paraId="6609FC63">
      <w:pPr>
        <w:pStyle w:val="4"/>
        <w:widowControl w:val="0"/>
        <w:jc w:val="both"/>
        <w:rPr>
          <w:color w:val="000000"/>
        </w:rPr>
      </w:pPr>
      <w:bookmarkStart w:id="66" w:name="_Toc28637"/>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60CD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6BC15636">
            <w:pPr>
              <w:jc w:val="center"/>
            </w:pPr>
            <w:r>
              <w:t>系统编号</w:t>
            </w:r>
          </w:p>
        </w:tc>
        <w:tc>
          <w:tcPr>
            <w:vMerge w:val="restart"/>
            <w:shd w:val="clear" w:color="auto" w:fill="E6E6E6"/>
            <w:vAlign w:val="center"/>
          </w:tcPr>
          <w:p w14:paraId="3B48E5B9">
            <w:pPr>
              <w:jc w:val="center"/>
            </w:pPr>
            <w:r>
              <w:t>热回收</w:t>
            </w:r>
          </w:p>
        </w:tc>
        <w:tc>
          <w:tcPr>
            <w:gridSpan w:val="2"/>
            <w:shd w:val="clear" w:color="auto" w:fill="E6E6E6"/>
            <w:vAlign w:val="center"/>
          </w:tcPr>
          <w:p w14:paraId="090B0BA2">
            <w:pPr>
              <w:jc w:val="center"/>
            </w:pPr>
            <w:r>
              <w:t>供冷</w:t>
            </w:r>
          </w:p>
        </w:tc>
        <w:tc>
          <w:tcPr>
            <w:gridSpan w:val="2"/>
            <w:shd w:val="clear" w:color="auto" w:fill="E6E6E6"/>
            <w:vAlign w:val="center"/>
          </w:tcPr>
          <w:p w14:paraId="33BA6768">
            <w:pPr>
              <w:jc w:val="center"/>
            </w:pPr>
            <w:r>
              <w:t>供暖</w:t>
            </w:r>
          </w:p>
        </w:tc>
      </w:tr>
      <w:tr w14:paraId="7E605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B9E279"/>
        </w:tc>
        <w:tc>
          <w:tcPr>
            <w:vMerge w:val="continue"/>
            <w:vAlign w:val="center"/>
          </w:tcPr>
          <w:p w14:paraId="75BCE3DE"/>
        </w:tc>
        <w:tc>
          <w:tcPr>
            <w:vAlign w:val="center"/>
          </w:tcPr>
          <w:p w14:paraId="7F01222D">
            <w:r>
              <w:t>回收效率(%)</w:t>
            </w:r>
          </w:p>
        </w:tc>
        <w:tc>
          <w:tcPr>
            <w:vAlign w:val="center"/>
          </w:tcPr>
          <w:p w14:paraId="5E5B3BF7">
            <w:r>
              <w:t>启动温(焓)差</w:t>
            </w:r>
          </w:p>
        </w:tc>
        <w:tc>
          <w:tcPr>
            <w:vAlign w:val="center"/>
          </w:tcPr>
          <w:p w14:paraId="682607F3">
            <w:r>
              <w:t>回收效率(%)</w:t>
            </w:r>
          </w:p>
        </w:tc>
        <w:tc>
          <w:tcPr>
            <w:vAlign w:val="center"/>
          </w:tcPr>
          <w:p w14:paraId="54EC2B41">
            <w:r>
              <w:t>启动温(焓)差</w:t>
            </w:r>
          </w:p>
        </w:tc>
      </w:tr>
      <w:tr w14:paraId="4CF2E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B05363">
            <w:r>
              <w:t>自动</w:t>
            </w:r>
          </w:p>
        </w:tc>
        <w:tc>
          <w:tcPr>
            <w:vAlign w:val="center"/>
          </w:tcPr>
          <w:p w14:paraId="2239465B">
            <w:r>
              <w:t>无</w:t>
            </w:r>
          </w:p>
        </w:tc>
        <w:tc>
          <w:tcPr>
            <w:vAlign w:val="center"/>
          </w:tcPr>
          <w:p w14:paraId="4D49FA5F">
            <w:r>
              <w:t>－</w:t>
            </w:r>
          </w:p>
        </w:tc>
        <w:tc>
          <w:tcPr>
            <w:vAlign w:val="center"/>
          </w:tcPr>
          <w:p w14:paraId="4F6671B7">
            <w:r>
              <w:t>－</w:t>
            </w:r>
          </w:p>
        </w:tc>
        <w:tc>
          <w:tcPr>
            <w:vAlign w:val="center"/>
          </w:tcPr>
          <w:p w14:paraId="287A5360">
            <w:r>
              <w:t>－</w:t>
            </w:r>
          </w:p>
        </w:tc>
        <w:tc>
          <w:tcPr>
            <w:vAlign w:val="center"/>
          </w:tcPr>
          <w:p w14:paraId="6BA0D3DF">
            <w:r>
              <w:t>－</w:t>
            </w:r>
          </w:p>
        </w:tc>
      </w:tr>
    </w:tbl>
    <w:p w14:paraId="3B2C9E4C">
      <w:pPr>
        <w:pStyle w:val="2"/>
        <w:widowControl w:val="0"/>
        <w:jc w:val="both"/>
        <w:rPr>
          <w:color w:val="000000"/>
        </w:rPr>
      </w:pPr>
      <w:bookmarkStart w:id="67" w:name="_Toc14873"/>
      <w:r>
        <w:rPr>
          <w:color w:val="000000"/>
        </w:rPr>
        <w:t>制冷系统</w:t>
      </w:r>
      <w:bookmarkEnd w:id="67"/>
    </w:p>
    <w:p w14:paraId="58A839D2">
      <w:pPr>
        <w:pStyle w:val="4"/>
        <w:widowControl w:val="0"/>
        <w:jc w:val="both"/>
        <w:rPr>
          <w:color w:val="000000"/>
        </w:rPr>
      </w:pPr>
      <w:bookmarkStart w:id="68" w:name="_Toc20975"/>
      <w:r>
        <w:rPr>
          <w:color w:val="000000"/>
        </w:rPr>
        <w:t>默认冷源</w:t>
      </w:r>
      <w:bookmarkEnd w:id="68"/>
    </w:p>
    <w:p w14:paraId="5A00DB20">
      <w:pPr>
        <w:pStyle w:val="5"/>
        <w:widowControl w:val="0"/>
        <w:jc w:val="both"/>
        <w:rPr>
          <w:color w:val="000000"/>
        </w:rPr>
      </w:pPr>
      <w:bookmarkStart w:id="69" w:name="_Toc6141"/>
      <w:r>
        <w:rPr>
          <w:color w:val="000000"/>
        </w:rPr>
        <w:t>供应的系统</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4786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41B9D0">
            <w:pPr>
              <w:jc w:val="center"/>
            </w:pPr>
            <w:r>
              <w:t>系统编号</w:t>
            </w:r>
          </w:p>
        </w:tc>
        <w:tc>
          <w:tcPr>
            <w:shd w:val="clear" w:color="auto" w:fill="FFFFFF"/>
            <w:vAlign w:val="center"/>
          </w:tcPr>
          <w:p w14:paraId="037FAF6D">
            <w:r>
              <w:t>自动</w:t>
            </w:r>
          </w:p>
        </w:tc>
      </w:tr>
    </w:tbl>
    <w:p w14:paraId="4E2FFA73">
      <w:pPr>
        <w:pStyle w:val="5"/>
        <w:widowControl w:val="0"/>
        <w:jc w:val="both"/>
        <w:rPr>
          <w:color w:val="000000"/>
        </w:rPr>
      </w:pPr>
      <w:bookmarkStart w:id="70" w:name="_Toc2450"/>
      <w:r>
        <w:rPr>
          <w:color w:val="000000"/>
        </w:rPr>
        <w:t>冷水机组</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6712F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17ECD69">
            <w:pPr>
              <w:jc w:val="center"/>
            </w:pPr>
            <w:r>
              <w:t>名称</w:t>
            </w:r>
          </w:p>
        </w:tc>
        <w:tc>
          <w:tcPr>
            <w:shd w:val="clear" w:color="auto" w:fill="E6E6E6"/>
            <w:vAlign w:val="center"/>
          </w:tcPr>
          <w:p w14:paraId="2B654752">
            <w:pPr>
              <w:jc w:val="center"/>
            </w:pPr>
            <w:r>
              <w:t>类型</w:t>
            </w:r>
          </w:p>
        </w:tc>
        <w:tc>
          <w:tcPr>
            <w:shd w:val="clear" w:color="auto" w:fill="E6E6E6"/>
            <w:vAlign w:val="center"/>
          </w:tcPr>
          <w:p w14:paraId="55C53B8D">
            <w:pPr>
              <w:jc w:val="center"/>
            </w:pPr>
            <w:r>
              <w:t>额定耗电量</w:t>
            </w:r>
            <w:r>
              <w:br w:type="textWrapping"/>
            </w:r>
            <w:r>
              <w:t>(kW)</w:t>
            </w:r>
          </w:p>
        </w:tc>
        <w:tc>
          <w:tcPr>
            <w:shd w:val="clear" w:color="auto" w:fill="E6E6E6"/>
            <w:vAlign w:val="center"/>
          </w:tcPr>
          <w:p w14:paraId="5BCD1583">
            <w:pPr>
              <w:jc w:val="center"/>
            </w:pPr>
            <w:r>
              <w:t>额定制冷量</w:t>
            </w:r>
            <w:r>
              <w:br w:type="textWrapping"/>
            </w:r>
            <w:r>
              <w:t>(kW)</w:t>
            </w:r>
          </w:p>
        </w:tc>
        <w:tc>
          <w:tcPr>
            <w:shd w:val="clear" w:color="auto" w:fill="E6E6E6"/>
            <w:vAlign w:val="center"/>
          </w:tcPr>
          <w:p w14:paraId="2EDCBDA6">
            <w:pPr>
              <w:jc w:val="center"/>
            </w:pPr>
            <w:r>
              <w:t>额定性能系数</w:t>
            </w:r>
            <w:r>
              <w:br w:type="textWrapping"/>
            </w:r>
            <w:r>
              <w:t>(COP)</w:t>
            </w:r>
          </w:p>
        </w:tc>
        <w:tc>
          <w:tcPr>
            <w:shd w:val="clear" w:color="auto" w:fill="E6E6E6"/>
            <w:vAlign w:val="center"/>
          </w:tcPr>
          <w:p w14:paraId="69F8E9D5">
            <w:pPr>
              <w:jc w:val="center"/>
            </w:pPr>
            <w:r>
              <w:t>台数</w:t>
            </w:r>
          </w:p>
        </w:tc>
      </w:tr>
      <w:tr w14:paraId="6E213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086201">
            <w:r>
              <w:t>机组1</w:t>
            </w:r>
          </w:p>
        </w:tc>
        <w:tc>
          <w:tcPr>
            <w:vAlign w:val="center"/>
          </w:tcPr>
          <w:p w14:paraId="445FDE6B">
            <w:r>
              <w:t>水冷-螺杆式冷水机组</w:t>
            </w:r>
          </w:p>
        </w:tc>
        <w:tc>
          <w:tcPr>
            <w:vAlign w:val="center"/>
          </w:tcPr>
          <w:p w14:paraId="52B5DD81">
            <w:r>
              <w:t>100</w:t>
            </w:r>
          </w:p>
        </w:tc>
        <w:tc>
          <w:tcPr>
            <w:vAlign w:val="center"/>
          </w:tcPr>
          <w:p w14:paraId="74A6426C">
            <w:r>
              <w:t>500</w:t>
            </w:r>
          </w:p>
        </w:tc>
        <w:tc>
          <w:tcPr>
            <w:vAlign w:val="center"/>
          </w:tcPr>
          <w:p w14:paraId="72B2767B">
            <w:r>
              <w:t>5.00</w:t>
            </w:r>
          </w:p>
        </w:tc>
        <w:tc>
          <w:tcPr>
            <w:vAlign w:val="center"/>
          </w:tcPr>
          <w:p w14:paraId="46456312">
            <w:r>
              <w:t>1</w:t>
            </w:r>
          </w:p>
        </w:tc>
      </w:tr>
    </w:tbl>
    <w:p w14:paraId="3C86851D">
      <w:pPr>
        <w:pStyle w:val="5"/>
        <w:widowControl w:val="0"/>
        <w:jc w:val="both"/>
        <w:rPr>
          <w:color w:val="000000"/>
        </w:rPr>
      </w:pPr>
      <w:bookmarkStart w:id="71" w:name="_Toc25672"/>
      <w:r>
        <w:rPr>
          <w:color w:val="000000"/>
        </w:rPr>
        <w:t>水泵系统</w:t>
      </w:r>
      <w:bookmarkEnd w:id="7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1D5FB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F47DCC">
            <w:pPr>
              <w:jc w:val="center"/>
            </w:pPr>
            <w:r>
              <w:t>机组名称</w:t>
            </w:r>
          </w:p>
        </w:tc>
        <w:tc>
          <w:tcPr>
            <w:shd w:val="clear" w:color="auto" w:fill="E6E6E6"/>
            <w:vAlign w:val="center"/>
          </w:tcPr>
          <w:p w14:paraId="36307FA6">
            <w:pPr>
              <w:jc w:val="center"/>
            </w:pPr>
            <w:r>
              <w:t>类型</w:t>
            </w:r>
          </w:p>
        </w:tc>
        <w:tc>
          <w:tcPr>
            <w:shd w:val="clear" w:color="auto" w:fill="E6E6E6"/>
            <w:vAlign w:val="center"/>
          </w:tcPr>
          <w:p w14:paraId="5422BE42">
            <w:pPr>
              <w:jc w:val="center"/>
            </w:pPr>
            <w:r>
              <w:t>调节</w:t>
            </w:r>
          </w:p>
        </w:tc>
        <w:tc>
          <w:tcPr>
            <w:shd w:val="clear" w:color="auto" w:fill="E6E6E6"/>
            <w:vAlign w:val="center"/>
          </w:tcPr>
          <w:p w14:paraId="5BA6A356">
            <w:pPr>
              <w:jc w:val="center"/>
            </w:pPr>
            <w:r>
              <w:t>流量</w:t>
            </w:r>
            <w:r>
              <w:br w:type="textWrapping"/>
            </w:r>
            <w:r>
              <w:t>(m3/h)</w:t>
            </w:r>
          </w:p>
        </w:tc>
        <w:tc>
          <w:tcPr>
            <w:shd w:val="clear" w:color="auto" w:fill="E6E6E6"/>
            <w:vAlign w:val="center"/>
          </w:tcPr>
          <w:p w14:paraId="72BD2867">
            <w:pPr>
              <w:jc w:val="center"/>
            </w:pPr>
            <w:r>
              <w:t>扬程</w:t>
            </w:r>
            <w:r>
              <w:br w:type="textWrapping"/>
            </w:r>
            <w:r>
              <w:t>(m)</w:t>
            </w:r>
          </w:p>
        </w:tc>
        <w:tc>
          <w:tcPr>
            <w:shd w:val="clear" w:color="auto" w:fill="E6E6E6"/>
            <w:vAlign w:val="center"/>
          </w:tcPr>
          <w:p w14:paraId="377BA884">
            <w:pPr>
              <w:jc w:val="center"/>
            </w:pPr>
            <w:r>
              <w:t>设计工作效率(%)</w:t>
            </w:r>
          </w:p>
        </w:tc>
        <w:tc>
          <w:tcPr>
            <w:shd w:val="clear" w:color="auto" w:fill="E6E6E6"/>
            <w:vAlign w:val="center"/>
          </w:tcPr>
          <w:p w14:paraId="2D8BDA42">
            <w:pPr>
              <w:jc w:val="center"/>
            </w:pPr>
            <w:r>
              <w:t>输入功率</w:t>
            </w:r>
            <w:r>
              <w:br w:type="textWrapping"/>
            </w:r>
            <w:r>
              <w:t>(kW)</w:t>
            </w:r>
          </w:p>
        </w:tc>
        <w:tc>
          <w:tcPr>
            <w:shd w:val="clear" w:color="auto" w:fill="E6E6E6"/>
            <w:vAlign w:val="center"/>
          </w:tcPr>
          <w:p w14:paraId="3F44CE27">
            <w:pPr>
              <w:jc w:val="center"/>
            </w:pPr>
            <w:r>
              <w:t>冷却塔耗电比(kWh/m3)</w:t>
            </w:r>
          </w:p>
        </w:tc>
        <w:tc>
          <w:tcPr>
            <w:shd w:val="clear" w:color="auto" w:fill="E6E6E6"/>
            <w:vAlign w:val="center"/>
          </w:tcPr>
          <w:p w14:paraId="110E4D9C">
            <w:pPr>
              <w:jc w:val="center"/>
            </w:pPr>
            <w:r>
              <w:t>台数</w:t>
            </w:r>
          </w:p>
        </w:tc>
      </w:tr>
      <w:tr w14:paraId="131BF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26B8786">
            <w:r>
              <w:t>机组1</w:t>
            </w:r>
          </w:p>
        </w:tc>
        <w:tc>
          <w:tcPr>
            <w:vAlign w:val="center"/>
          </w:tcPr>
          <w:p w14:paraId="759A612E">
            <w:r>
              <w:t>冷却水泵</w:t>
            </w:r>
          </w:p>
        </w:tc>
        <w:tc>
          <w:tcPr>
            <w:vAlign w:val="center"/>
          </w:tcPr>
          <w:p w14:paraId="41E0A121">
            <w:r>
              <w:t>单速</w:t>
            </w:r>
          </w:p>
        </w:tc>
        <w:tc>
          <w:tcPr>
            <w:vAlign w:val="center"/>
          </w:tcPr>
          <w:p w14:paraId="5B5E17A5">
            <w:r>
              <w:t>100</w:t>
            </w:r>
          </w:p>
        </w:tc>
        <w:tc>
          <w:tcPr>
            <w:vAlign w:val="center"/>
          </w:tcPr>
          <w:p w14:paraId="7F497C93">
            <w:r>
              <w:t>25</w:t>
            </w:r>
          </w:p>
        </w:tc>
        <w:tc>
          <w:tcPr>
            <w:vAlign w:val="center"/>
          </w:tcPr>
          <w:p w14:paraId="51A43217">
            <w:r>
              <w:t>80</w:t>
            </w:r>
          </w:p>
        </w:tc>
        <w:tc>
          <w:tcPr>
            <w:vAlign w:val="center"/>
          </w:tcPr>
          <w:p w14:paraId="7DB775D7">
            <w:r>
              <w:t>9.8</w:t>
            </w:r>
          </w:p>
        </w:tc>
        <w:tc>
          <w:tcPr>
            <w:vAlign w:val="center"/>
          </w:tcPr>
          <w:p w14:paraId="26B148B4">
            <w:r>
              <w:t>0.03</w:t>
            </w:r>
          </w:p>
        </w:tc>
        <w:tc>
          <w:tcPr>
            <w:vAlign w:val="center"/>
          </w:tcPr>
          <w:p w14:paraId="390E4D01">
            <w:r>
              <w:t>1</w:t>
            </w:r>
          </w:p>
        </w:tc>
      </w:tr>
      <w:tr w14:paraId="2C61B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9194EC"/>
        </w:tc>
        <w:tc>
          <w:tcPr>
            <w:vAlign w:val="center"/>
          </w:tcPr>
          <w:p w14:paraId="5B1FCC96">
            <w:r>
              <w:t>冷冻水泵</w:t>
            </w:r>
          </w:p>
        </w:tc>
        <w:tc>
          <w:tcPr>
            <w:vAlign w:val="center"/>
          </w:tcPr>
          <w:p w14:paraId="01553970">
            <w:r>
              <w:t>单速</w:t>
            </w:r>
          </w:p>
        </w:tc>
        <w:tc>
          <w:tcPr>
            <w:vAlign w:val="center"/>
          </w:tcPr>
          <w:p w14:paraId="0773E3C0">
            <w:r>
              <w:t>100</w:t>
            </w:r>
          </w:p>
        </w:tc>
        <w:tc>
          <w:tcPr>
            <w:vAlign w:val="center"/>
          </w:tcPr>
          <w:p w14:paraId="007B141E">
            <w:r>
              <w:t>30</w:t>
            </w:r>
          </w:p>
        </w:tc>
        <w:tc>
          <w:tcPr>
            <w:vAlign w:val="center"/>
          </w:tcPr>
          <w:p w14:paraId="5B83BC26">
            <w:r>
              <w:t>80</w:t>
            </w:r>
          </w:p>
        </w:tc>
        <w:tc>
          <w:tcPr>
            <w:vAlign w:val="center"/>
          </w:tcPr>
          <w:p w14:paraId="2FE8F5C5">
            <w:r>
              <w:t>11.7</w:t>
            </w:r>
          </w:p>
        </w:tc>
        <w:tc>
          <w:tcPr>
            <w:vAlign w:val="center"/>
          </w:tcPr>
          <w:p w14:paraId="414A929D">
            <w:r>
              <w:t>－</w:t>
            </w:r>
          </w:p>
        </w:tc>
        <w:tc>
          <w:tcPr>
            <w:vAlign w:val="center"/>
          </w:tcPr>
          <w:p w14:paraId="0CB0BAAF">
            <w:r>
              <w:t>1</w:t>
            </w:r>
          </w:p>
        </w:tc>
      </w:tr>
    </w:tbl>
    <w:p w14:paraId="0E4B2E40">
      <w:pPr>
        <w:pStyle w:val="5"/>
        <w:widowControl w:val="0"/>
        <w:jc w:val="both"/>
        <w:rPr>
          <w:color w:val="000000"/>
        </w:rPr>
      </w:pPr>
      <w:bookmarkStart w:id="72" w:name="_Toc5564"/>
      <w:r>
        <w:rPr>
          <w:color w:val="000000"/>
        </w:rPr>
        <w:t>运行工况</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1557F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166657">
            <w:pPr>
              <w:jc w:val="center"/>
            </w:pPr>
            <w:r>
              <w:t>负载率</w:t>
            </w:r>
            <w:r>
              <w:br w:type="textWrapping"/>
            </w:r>
            <w:r>
              <w:t>(%)</w:t>
            </w:r>
          </w:p>
        </w:tc>
        <w:tc>
          <w:tcPr>
            <w:shd w:val="clear" w:color="auto" w:fill="E6E6E6"/>
            <w:vAlign w:val="center"/>
          </w:tcPr>
          <w:p w14:paraId="0ABAF852">
            <w:pPr>
              <w:jc w:val="center"/>
            </w:pPr>
            <w:r>
              <w:t>机组制冷量</w:t>
            </w:r>
            <w:r>
              <w:br w:type="textWrapping"/>
            </w:r>
            <w:r>
              <w:t>(kW)</w:t>
            </w:r>
          </w:p>
        </w:tc>
        <w:tc>
          <w:tcPr>
            <w:shd w:val="clear" w:color="auto" w:fill="E6E6E6"/>
            <w:vAlign w:val="center"/>
          </w:tcPr>
          <w:p w14:paraId="263DE9AC">
            <w:pPr>
              <w:jc w:val="center"/>
            </w:pPr>
            <w:r>
              <w:t>机组功率</w:t>
            </w:r>
            <w:r>
              <w:br w:type="textWrapping"/>
            </w:r>
            <w:r>
              <w:t>(kW)</w:t>
            </w:r>
          </w:p>
        </w:tc>
        <w:tc>
          <w:tcPr>
            <w:shd w:val="clear" w:color="auto" w:fill="E6E6E6"/>
            <w:vAlign w:val="center"/>
          </w:tcPr>
          <w:p w14:paraId="255EBFDE">
            <w:pPr>
              <w:jc w:val="center"/>
            </w:pPr>
            <w:r>
              <w:t>性能系数</w:t>
            </w:r>
            <w:r>
              <w:br w:type="textWrapping"/>
            </w:r>
            <w:r>
              <w:t>(COP)</w:t>
            </w:r>
          </w:p>
        </w:tc>
        <w:tc>
          <w:tcPr>
            <w:shd w:val="clear" w:color="auto" w:fill="E6E6E6"/>
            <w:vAlign w:val="center"/>
          </w:tcPr>
          <w:p w14:paraId="062F34F8">
            <w:pPr>
              <w:jc w:val="center"/>
            </w:pPr>
            <w:r>
              <w:t>冷却水泵功率</w:t>
            </w:r>
            <w:r>
              <w:br w:type="textWrapping"/>
            </w:r>
            <w:r>
              <w:t>(kW)</w:t>
            </w:r>
          </w:p>
        </w:tc>
        <w:tc>
          <w:tcPr>
            <w:shd w:val="clear" w:color="auto" w:fill="E6E6E6"/>
            <w:vAlign w:val="center"/>
          </w:tcPr>
          <w:p w14:paraId="5D9596DA">
            <w:pPr>
              <w:jc w:val="center"/>
            </w:pPr>
            <w:r>
              <w:t>冷冻水泵功率</w:t>
            </w:r>
            <w:r>
              <w:br w:type="textWrapping"/>
            </w:r>
            <w:r>
              <w:t>(kW)</w:t>
            </w:r>
          </w:p>
        </w:tc>
        <w:tc>
          <w:tcPr>
            <w:shd w:val="clear" w:color="auto" w:fill="E6E6E6"/>
            <w:vAlign w:val="center"/>
          </w:tcPr>
          <w:p w14:paraId="1E409BB4">
            <w:pPr>
              <w:jc w:val="center"/>
            </w:pPr>
            <w:r>
              <w:t>冷却塔功率</w:t>
            </w:r>
            <w:r>
              <w:br w:type="textWrapping"/>
            </w:r>
            <w:r>
              <w:t>(kW)</w:t>
            </w:r>
          </w:p>
        </w:tc>
      </w:tr>
      <w:tr w14:paraId="72C21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924B64">
            <w:r>
              <w:t>20</w:t>
            </w:r>
          </w:p>
        </w:tc>
        <w:tc>
          <w:tcPr>
            <w:vAlign w:val="center"/>
          </w:tcPr>
          <w:p w14:paraId="5A0B29E4">
            <w:r>
              <w:t>100</w:t>
            </w:r>
          </w:p>
        </w:tc>
        <w:tc>
          <w:tcPr>
            <w:vAlign w:val="center"/>
          </w:tcPr>
          <w:p w14:paraId="294CCB84">
            <w:r>
              <w:t>25</w:t>
            </w:r>
          </w:p>
        </w:tc>
        <w:tc>
          <w:tcPr>
            <w:vAlign w:val="center"/>
          </w:tcPr>
          <w:p w14:paraId="6B730D85">
            <w:r>
              <w:t>4.00</w:t>
            </w:r>
          </w:p>
        </w:tc>
        <w:tc>
          <w:tcPr>
            <w:vAlign w:val="center"/>
          </w:tcPr>
          <w:p w14:paraId="498A3898">
            <w:r>
              <w:t>9.8</w:t>
            </w:r>
          </w:p>
        </w:tc>
        <w:tc>
          <w:tcPr>
            <w:vAlign w:val="center"/>
          </w:tcPr>
          <w:p w14:paraId="2D212A81">
            <w:r>
              <w:t>11.7</w:t>
            </w:r>
          </w:p>
        </w:tc>
        <w:tc>
          <w:tcPr>
            <w:vAlign w:val="center"/>
          </w:tcPr>
          <w:p w14:paraId="56EA9519">
            <w:r>
              <w:t>10</w:t>
            </w:r>
          </w:p>
        </w:tc>
      </w:tr>
      <w:tr w14:paraId="22B32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A3437F">
            <w:r>
              <w:t>40</w:t>
            </w:r>
          </w:p>
        </w:tc>
        <w:tc>
          <w:tcPr>
            <w:vAlign w:val="center"/>
          </w:tcPr>
          <w:p w14:paraId="52847CEA">
            <w:r>
              <w:t>200</w:t>
            </w:r>
          </w:p>
        </w:tc>
        <w:tc>
          <w:tcPr>
            <w:vAlign w:val="center"/>
          </w:tcPr>
          <w:p w14:paraId="42B2B6D8">
            <w:r>
              <w:t>48</w:t>
            </w:r>
          </w:p>
        </w:tc>
        <w:tc>
          <w:tcPr>
            <w:vAlign w:val="center"/>
          </w:tcPr>
          <w:p w14:paraId="36A7B324">
            <w:r>
              <w:t>4.17</w:t>
            </w:r>
          </w:p>
        </w:tc>
        <w:tc>
          <w:tcPr>
            <w:vAlign w:val="center"/>
          </w:tcPr>
          <w:p w14:paraId="6245397F">
            <w:r>
              <w:t>9.8</w:t>
            </w:r>
          </w:p>
        </w:tc>
        <w:tc>
          <w:tcPr>
            <w:vAlign w:val="center"/>
          </w:tcPr>
          <w:p w14:paraId="1938EDF3">
            <w:r>
              <w:t>11.7</w:t>
            </w:r>
          </w:p>
        </w:tc>
        <w:tc>
          <w:tcPr>
            <w:vAlign w:val="center"/>
          </w:tcPr>
          <w:p w14:paraId="18010182">
            <w:r>
              <w:t>10</w:t>
            </w:r>
          </w:p>
        </w:tc>
      </w:tr>
      <w:tr w14:paraId="684AD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40EDD4">
            <w:r>
              <w:t>60</w:t>
            </w:r>
          </w:p>
        </w:tc>
        <w:tc>
          <w:tcPr>
            <w:vAlign w:val="center"/>
          </w:tcPr>
          <w:p w14:paraId="4E5120E9">
            <w:r>
              <w:t>300</w:t>
            </w:r>
          </w:p>
        </w:tc>
        <w:tc>
          <w:tcPr>
            <w:vAlign w:val="center"/>
          </w:tcPr>
          <w:p w14:paraId="5A3D65A1">
            <w:r>
              <w:t>68</w:t>
            </w:r>
          </w:p>
        </w:tc>
        <w:tc>
          <w:tcPr>
            <w:vAlign w:val="center"/>
          </w:tcPr>
          <w:p w14:paraId="4BABC91A">
            <w:r>
              <w:t>4.41</w:t>
            </w:r>
          </w:p>
        </w:tc>
        <w:tc>
          <w:tcPr>
            <w:vAlign w:val="center"/>
          </w:tcPr>
          <w:p w14:paraId="1500DD3D">
            <w:r>
              <w:t>9.8</w:t>
            </w:r>
          </w:p>
        </w:tc>
        <w:tc>
          <w:tcPr>
            <w:vAlign w:val="center"/>
          </w:tcPr>
          <w:p w14:paraId="27D45900">
            <w:r>
              <w:t>11.7</w:t>
            </w:r>
          </w:p>
        </w:tc>
        <w:tc>
          <w:tcPr>
            <w:vAlign w:val="center"/>
          </w:tcPr>
          <w:p w14:paraId="122B3C04">
            <w:r>
              <w:t>10</w:t>
            </w:r>
          </w:p>
        </w:tc>
      </w:tr>
      <w:tr w14:paraId="16F99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8122DD">
            <w:r>
              <w:t>80</w:t>
            </w:r>
          </w:p>
        </w:tc>
        <w:tc>
          <w:tcPr>
            <w:vAlign w:val="center"/>
          </w:tcPr>
          <w:p w14:paraId="5A918234">
            <w:r>
              <w:t>400</w:t>
            </w:r>
          </w:p>
        </w:tc>
        <w:tc>
          <w:tcPr>
            <w:vAlign w:val="center"/>
          </w:tcPr>
          <w:p w14:paraId="07598211">
            <w:r>
              <w:t>80</w:t>
            </w:r>
          </w:p>
        </w:tc>
        <w:tc>
          <w:tcPr>
            <w:vAlign w:val="center"/>
          </w:tcPr>
          <w:p w14:paraId="7EFC030B">
            <w:r>
              <w:t>5.00</w:t>
            </w:r>
          </w:p>
        </w:tc>
        <w:tc>
          <w:tcPr>
            <w:vAlign w:val="center"/>
          </w:tcPr>
          <w:p w14:paraId="7B706E6A">
            <w:r>
              <w:t>9.8</w:t>
            </w:r>
          </w:p>
        </w:tc>
        <w:tc>
          <w:tcPr>
            <w:vAlign w:val="center"/>
          </w:tcPr>
          <w:p w14:paraId="56B2F437">
            <w:r>
              <w:t>11.7</w:t>
            </w:r>
          </w:p>
        </w:tc>
        <w:tc>
          <w:tcPr>
            <w:vAlign w:val="center"/>
          </w:tcPr>
          <w:p w14:paraId="6F1B014B">
            <w:r>
              <w:t>10</w:t>
            </w:r>
          </w:p>
        </w:tc>
      </w:tr>
      <w:tr w14:paraId="6154C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28BA66">
            <w:r>
              <w:t>100</w:t>
            </w:r>
          </w:p>
        </w:tc>
        <w:tc>
          <w:tcPr>
            <w:vAlign w:val="center"/>
          </w:tcPr>
          <w:p w14:paraId="70AFCECE">
            <w:r>
              <w:t>500</w:t>
            </w:r>
          </w:p>
        </w:tc>
        <w:tc>
          <w:tcPr>
            <w:vAlign w:val="center"/>
          </w:tcPr>
          <w:p w14:paraId="6F170A37">
            <w:r>
              <w:t>100</w:t>
            </w:r>
          </w:p>
        </w:tc>
        <w:tc>
          <w:tcPr>
            <w:vAlign w:val="center"/>
          </w:tcPr>
          <w:p w14:paraId="3CC1D322">
            <w:r>
              <w:t>5.00</w:t>
            </w:r>
          </w:p>
        </w:tc>
        <w:tc>
          <w:tcPr>
            <w:vAlign w:val="center"/>
          </w:tcPr>
          <w:p w14:paraId="6190E3F7">
            <w:r>
              <w:t>9.8</w:t>
            </w:r>
          </w:p>
        </w:tc>
        <w:tc>
          <w:tcPr>
            <w:vAlign w:val="center"/>
          </w:tcPr>
          <w:p w14:paraId="0C88B8A8">
            <w:r>
              <w:t>11.7</w:t>
            </w:r>
          </w:p>
        </w:tc>
        <w:tc>
          <w:tcPr>
            <w:vAlign w:val="center"/>
          </w:tcPr>
          <w:p w14:paraId="6A98CF34">
            <w:r>
              <w:t>10</w:t>
            </w:r>
          </w:p>
        </w:tc>
      </w:tr>
    </w:tbl>
    <w:p w14:paraId="0AFF7876">
      <w:pPr>
        <w:pStyle w:val="5"/>
        <w:widowControl w:val="0"/>
        <w:jc w:val="both"/>
        <w:rPr>
          <w:color w:val="000000"/>
        </w:rPr>
      </w:pPr>
      <w:bookmarkStart w:id="73" w:name="_Toc3276"/>
      <w:r>
        <w:rPr>
          <w:color w:val="000000"/>
        </w:rPr>
        <w:t>制冷能耗</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19985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B67FCB">
            <w:pPr>
              <w:jc w:val="center"/>
            </w:pPr>
            <w:r>
              <w:t>负荷区间</w:t>
            </w:r>
            <w:r>
              <w:br w:type="textWrapping"/>
            </w:r>
            <w:r>
              <w:t>(%)</w:t>
            </w:r>
          </w:p>
        </w:tc>
        <w:tc>
          <w:tcPr>
            <w:shd w:val="clear" w:color="auto" w:fill="E6E6E6"/>
            <w:vAlign w:val="center"/>
          </w:tcPr>
          <w:p w14:paraId="48320570">
            <w:pPr>
              <w:jc w:val="center"/>
            </w:pPr>
            <w:r>
              <w:t>区间负荷</w:t>
            </w:r>
            <w:r>
              <w:br w:type="textWrapping"/>
            </w:r>
            <w:r>
              <w:t>(kWh)</w:t>
            </w:r>
          </w:p>
        </w:tc>
        <w:tc>
          <w:tcPr>
            <w:shd w:val="clear" w:color="auto" w:fill="E6E6E6"/>
            <w:vAlign w:val="center"/>
          </w:tcPr>
          <w:p w14:paraId="589405E2">
            <w:pPr>
              <w:jc w:val="center"/>
            </w:pPr>
            <w:r>
              <w:t>运行时长(h)</w:t>
            </w:r>
          </w:p>
        </w:tc>
        <w:tc>
          <w:tcPr>
            <w:shd w:val="clear" w:color="auto" w:fill="E6E6E6"/>
            <w:vAlign w:val="center"/>
          </w:tcPr>
          <w:p w14:paraId="49EF472A">
            <w:pPr>
              <w:jc w:val="center"/>
            </w:pPr>
            <w:r>
              <w:t>制冷机组</w:t>
            </w:r>
            <w:r>
              <w:br w:type="textWrapping"/>
            </w:r>
            <w:r>
              <w:t>(kWh)</w:t>
            </w:r>
          </w:p>
        </w:tc>
        <w:tc>
          <w:tcPr>
            <w:shd w:val="clear" w:color="auto" w:fill="E6E6E6"/>
            <w:vAlign w:val="center"/>
          </w:tcPr>
          <w:p w14:paraId="4B7C7D62">
            <w:pPr>
              <w:jc w:val="center"/>
            </w:pPr>
            <w:r>
              <w:t>平均性能系数(COP)</w:t>
            </w:r>
          </w:p>
        </w:tc>
        <w:tc>
          <w:tcPr>
            <w:shd w:val="clear" w:color="auto" w:fill="E6E6E6"/>
            <w:vAlign w:val="center"/>
          </w:tcPr>
          <w:p w14:paraId="34AD120E">
            <w:pPr>
              <w:jc w:val="center"/>
            </w:pPr>
            <w:r>
              <w:t>冷却水泵</w:t>
            </w:r>
            <w:r>
              <w:br w:type="textWrapping"/>
            </w:r>
            <w:r>
              <w:t>(kWh)</w:t>
            </w:r>
          </w:p>
        </w:tc>
        <w:tc>
          <w:tcPr>
            <w:shd w:val="clear" w:color="auto" w:fill="E6E6E6"/>
            <w:vAlign w:val="center"/>
          </w:tcPr>
          <w:p w14:paraId="27CCEFA0">
            <w:pPr>
              <w:jc w:val="center"/>
            </w:pPr>
            <w:r>
              <w:t>冷冻水泵</w:t>
            </w:r>
            <w:r>
              <w:br w:type="textWrapping"/>
            </w:r>
            <w:r>
              <w:t>(kWh)</w:t>
            </w:r>
          </w:p>
        </w:tc>
        <w:tc>
          <w:tcPr>
            <w:shd w:val="clear" w:color="auto" w:fill="E6E6E6"/>
            <w:vAlign w:val="center"/>
          </w:tcPr>
          <w:p w14:paraId="6C3EE1A0">
            <w:pPr>
              <w:jc w:val="center"/>
            </w:pPr>
            <w:r>
              <w:t>冷却塔</w:t>
            </w:r>
            <w:r>
              <w:br w:type="textWrapping"/>
            </w:r>
            <w:r>
              <w:t>(kWh)</w:t>
            </w:r>
          </w:p>
        </w:tc>
      </w:tr>
      <w:tr w14:paraId="5FDE1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7EDDA2">
            <w:r>
              <w:t>0~20</w:t>
            </w:r>
          </w:p>
        </w:tc>
        <w:tc>
          <w:tcPr>
            <w:vAlign w:val="center"/>
          </w:tcPr>
          <w:p w14:paraId="40CD6772">
            <w:r>
              <w:t>3267</w:t>
            </w:r>
          </w:p>
        </w:tc>
        <w:tc>
          <w:tcPr>
            <w:vAlign w:val="center"/>
          </w:tcPr>
          <w:p w14:paraId="7F8F4BFD">
            <w:r>
              <w:t>52</w:t>
            </w:r>
          </w:p>
        </w:tc>
        <w:tc>
          <w:tcPr>
            <w:vAlign w:val="center"/>
          </w:tcPr>
          <w:p w14:paraId="3AC7FCBA">
            <w:r>
              <w:t>817</w:t>
            </w:r>
          </w:p>
        </w:tc>
        <w:tc>
          <w:tcPr>
            <w:vAlign w:val="center"/>
          </w:tcPr>
          <w:p w14:paraId="6825E3D5">
            <w:r>
              <w:t>4.00</w:t>
            </w:r>
          </w:p>
        </w:tc>
        <w:tc>
          <w:tcPr>
            <w:vAlign w:val="center"/>
          </w:tcPr>
          <w:p w14:paraId="604394C7">
            <w:r>
              <w:t>510</w:t>
            </w:r>
          </w:p>
        </w:tc>
        <w:tc>
          <w:tcPr>
            <w:vAlign w:val="center"/>
          </w:tcPr>
          <w:p w14:paraId="0496A09F">
            <w:r>
              <w:t>608</w:t>
            </w:r>
          </w:p>
        </w:tc>
        <w:tc>
          <w:tcPr>
            <w:vAlign w:val="center"/>
          </w:tcPr>
          <w:p w14:paraId="0C5FE431">
            <w:r>
              <w:t>520</w:t>
            </w:r>
          </w:p>
        </w:tc>
      </w:tr>
      <w:tr w14:paraId="4BC74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619D4A">
            <w:r>
              <w:t>20~40</w:t>
            </w:r>
          </w:p>
        </w:tc>
        <w:tc>
          <w:tcPr>
            <w:vAlign w:val="center"/>
          </w:tcPr>
          <w:p w14:paraId="07A92C63">
            <w:r>
              <w:t>34111</w:t>
            </w:r>
          </w:p>
        </w:tc>
        <w:tc>
          <w:tcPr>
            <w:vAlign w:val="center"/>
          </w:tcPr>
          <w:p w14:paraId="51A5396C">
            <w:r>
              <w:t>220</w:t>
            </w:r>
          </w:p>
        </w:tc>
        <w:tc>
          <w:tcPr>
            <w:vAlign w:val="center"/>
          </w:tcPr>
          <w:p w14:paraId="43062AD9">
            <w:r>
              <w:t>8319</w:t>
            </w:r>
          </w:p>
        </w:tc>
        <w:tc>
          <w:tcPr>
            <w:vAlign w:val="center"/>
          </w:tcPr>
          <w:p w14:paraId="34FDE619">
            <w:r>
              <w:t>4.10</w:t>
            </w:r>
          </w:p>
        </w:tc>
        <w:tc>
          <w:tcPr>
            <w:vAlign w:val="center"/>
          </w:tcPr>
          <w:p w14:paraId="78BA790E">
            <w:r>
              <w:t>2156</w:t>
            </w:r>
          </w:p>
        </w:tc>
        <w:tc>
          <w:tcPr>
            <w:vAlign w:val="center"/>
          </w:tcPr>
          <w:p w14:paraId="2CFE1323">
            <w:r>
              <w:t>2574</w:t>
            </w:r>
          </w:p>
        </w:tc>
        <w:tc>
          <w:tcPr>
            <w:vAlign w:val="center"/>
          </w:tcPr>
          <w:p w14:paraId="7A201C0F">
            <w:r>
              <w:t>2200</w:t>
            </w:r>
          </w:p>
        </w:tc>
      </w:tr>
      <w:tr w14:paraId="06D74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A5619E">
            <w:r>
              <w:t>40~60</w:t>
            </w:r>
          </w:p>
        </w:tc>
        <w:tc>
          <w:tcPr>
            <w:vAlign w:val="center"/>
          </w:tcPr>
          <w:p w14:paraId="31B5F627">
            <w:r>
              <w:t>67056</w:t>
            </w:r>
          </w:p>
        </w:tc>
        <w:tc>
          <w:tcPr>
            <w:vAlign w:val="center"/>
          </w:tcPr>
          <w:p w14:paraId="30C3AD79">
            <w:r>
              <w:t>266</w:t>
            </w:r>
          </w:p>
        </w:tc>
        <w:tc>
          <w:tcPr>
            <w:vAlign w:val="center"/>
          </w:tcPr>
          <w:p w14:paraId="7E7C74A1">
            <w:r>
              <w:t>15573</w:t>
            </w:r>
          </w:p>
        </w:tc>
        <w:tc>
          <w:tcPr>
            <w:vAlign w:val="center"/>
          </w:tcPr>
          <w:p w14:paraId="4C89163C">
            <w:r>
              <w:t>4.31</w:t>
            </w:r>
          </w:p>
        </w:tc>
        <w:tc>
          <w:tcPr>
            <w:vAlign w:val="center"/>
          </w:tcPr>
          <w:p w14:paraId="5785C7DC">
            <w:r>
              <w:t>2607</w:t>
            </w:r>
          </w:p>
        </w:tc>
        <w:tc>
          <w:tcPr>
            <w:vAlign w:val="center"/>
          </w:tcPr>
          <w:p w14:paraId="49EABBC3">
            <w:r>
              <w:t>3112</w:t>
            </w:r>
          </w:p>
        </w:tc>
        <w:tc>
          <w:tcPr>
            <w:vAlign w:val="center"/>
          </w:tcPr>
          <w:p w14:paraId="2C35965E">
            <w:r>
              <w:t>2660</w:t>
            </w:r>
          </w:p>
        </w:tc>
      </w:tr>
      <w:tr w14:paraId="3737B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E51342">
            <w:r>
              <w:t>60~80</w:t>
            </w:r>
          </w:p>
        </w:tc>
        <w:tc>
          <w:tcPr>
            <w:vAlign w:val="center"/>
          </w:tcPr>
          <w:p w14:paraId="5241E890">
            <w:r>
              <w:t>86420</w:t>
            </w:r>
          </w:p>
        </w:tc>
        <w:tc>
          <w:tcPr>
            <w:vAlign w:val="center"/>
          </w:tcPr>
          <w:p w14:paraId="79C51B48">
            <w:r>
              <w:t>244</w:t>
            </w:r>
          </w:p>
        </w:tc>
        <w:tc>
          <w:tcPr>
            <w:vAlign w:val="center"/>
          </w:tcPr>
          <w:p w14:paraId="4C4FA1FD">
            <w:r>
              <w:t>18241</w:t>
            </w:r>
          </w:p>
        </w:tc>
        <w:tc>
          <w:tcPr>
            <w:vAlign w:val="center"/>
          </w:tcPr>
          <w:p w14:paraId="157D16D0">
            <w:r>
              <w:t>4.74</w:t>
            </w:r>
          </w:p>
        </w:tc>
        <w:tc>
          <w:tcPr>
            <w:vAlign w:val="center"/>
          </w:tcPr>
          <w:p w14:paraId="226D8B0A">
            <w:r>
              <w:t>2391</w:t>
            </w:r>
          </w:p>
        </w:tc>
        <w:tc>
          <w:tcPr>
            <w:vAlign w:val="center"/>
          </w:tcPr>
          <w:p w14:paraId="38D2A202">
            <w:r>
              <w:t>2855</w:t>
            </w:r>
          </w:p>
        </w:tc>
        <w:tc>
          <w:tcPr>
            <w:vAlign w:val="center"/>
          </w:tcPr>
          <w:p w14:paraId="3971E0AD">
            <w:r>
              <w:t>2440</w:t>
            </w:r>
          </w:p>
        </w:tc>
      </w:tr>
      <w:tr w14:paraId="4D0EB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777099">
            <w:r>
              <w:t>80~100</w:t>
            </w:r>
          </w:p>
        </w:tc>
        <w:tc>
          <w:tcPr>
            <w:vAlign w:val="center"/>
          </w:tcPr>
          <w:p w14:paraId="2FDF5934">
            <w:r>
              <w:t>57561</w:t>
            </w:r>
          </w:p>
        </w:tc>
        <w:tc>
          <w:tcPr>
            <w:vAlign w:val="center"/>
          </w:tcPr>
          <w:p w14:paraId="6610C9DD">
            <w:r>
              <w:t>131</w:t>
            </w:r>
          </w:p>
        </w:tc>
        <w:tc>
          <w:tcPr>
            <w:vAlign w:val="center"/>
          </w:tcPr>
          <w:p w14:paraId="57FEB2D1">
            <w:r>
              <w:t>11512</w:t>
            </w:r>
          </w:p>
        </w:tc>
        <w:tc>
          <w:tcPr>
            <w:vAlign w:val="center"/>
          </w:tcPr>
          <w:p w14:paraId="682C016E">
            <w:r>
              <w:t>5.00</w:t>
            </w:r>
          </w:p>
        </w:tc>
        <w:tc>
          <w:tcPr>
            <w:vAlign w:val="center"/>
          </w:tcPr>
          <w:p w14:paraId="5548E3CD">
            <w:r>
              <w:t>1284</w:t>
            </w:r>
          </w:p>
        </w:tc>
        <w:tc>
          <w:tcPr>
            <w:vAlign w:val="center"/>
          </w:tcPr>
          <w:p w14:paraId="02EB11C7">
            <w:r>
              <w:t>1533</w:t>
            </w:r>
          </w:p>
        </w:tc>
        <w:tc>
          <w:tcPr>
            <w:vAlign w:val="center"/>
          </w:tcPr>
          <w:p w14:paraId="1F92AC50">
            <w:r>
              <w:t>1310</w:t>
            </w:r>
          </w:p>
        </w:tc>
      </w:tr>
      <w:tr w14:paraId="27782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6B6A0A">
            <w:r>
              <w:t>&gt;100</w:t>
            </w:r>
          </w:p>
        </w:tc>
        <w:tc>
          <w:tcPr>
            <w:vAlign w:val="center"/>
          </w:tcPr>
          <w:p w14:paraId="0EEE78C5">
            <w:r>
              <w:t>1515</w:t>
            </w:r>
          </w:p>
        </w:tc>
        <w:tc>
          <w:tcPr>
            <w:vAlign w:val="center"/>
          </w:tcPr>
          <w:p w14:paraId="2C0B1909">
            <w:r>
              <w:t>3</w:t>
            </w:r>
          </w:p>
        </w:tc>
        <w:tc>
          <w:tcPr>
            <w:vAlign w:val="center"/>
          </w:tcPr>
          <w:p w14:paraId="1CF63966">
            <w:r>
              <w:t>300</w:t>
            </w:r>
          </w:p>
        </w:tc>
        <w:tc>
          <w:tcPr>
            <w:vAlign w:val="center"/>
          </w:tcPr>
          <w:p w14:paraId="0D6C1F33">
            <w:r>
              <w:t>－</w:t>
            </w:r>
          </w:p>
        </w:tc>
        <w:tc>
          <w:tcPr>
            <w:vAlign w:val="center"/>
          </w:tcPr>
          <w:p w14:paraId="6F3F5359">
            <w:r>
              <w:t>29</w:t>
            </w:r>
          </w:p>
        </w:tc>
        <w:tc>
          <w:tcPr>
            <w:vAlign w:val="center"/>
          </w:tcPr>
          <w:p w14:paraId="3884F90B">
            <w:r>
              <w:t>35</w:t>
            </w:r>
          </w:p>
        </w:tc>
        <w:tc>
          <w:tcPr>
            <w:vAlign w:val="center"/>
          </w:tcPr>
          <w:p w14:paraId="0B2DF64F">
            <w:r>
              <w:t>30</w:t>
            </w:r>
          </w:p>
        </w:tc>
      </w:tr>
      <w:tr w14:paraId="18E1D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6C77BC">
            <w:r>
              <w:t>合计</w:t>
            </w:r>
          </w:p>
        </w:tc>
        <w:tc>
          <w:tcPr>
            <w:vAlign w:val="center"/>
          </w:tcPr>
          <w:p w14:paraId="1734C919">
            <w:r>
              <w:t>249930</w:t>
            </w:r>
          </w:p>
        </w:tc>
        <w:tc>
          <w:tcPr>
            <w:vAlign w:val="center"/>
          </w:tcPr>
          <w:p w14:paraId="65B26CFE">
            <w:r>
              <w:t>916</w:t>
            </w:r>
          </w:p>
        </w:tc>
        <w:tc>
          <w:tcPr>
            <w:vAlign w:val="center"/>
          </w:tcPr>
          <w:p w14:paraId="485BE170">
            <w:r>
              <w:t>54762</w:t>
            </w:r>
          </w:p>
        </w:tc>
        <w:tc>
          <w:tcPr>
            <w:vAlign w:val="center"/>
          </w:tcPr>
          <w:p w14:paraId="690E10B0"/>
        </w:tc>
        <w:tc>
          <w:tcPr>
            <w:vAlign w:val="center"/>
          </w:tcPr>
          <w:p w14:paraId="7B9795A3">
            <w:r>
              <w:t>8977</w:t>
            </w:r>
          </w:p>
        </w:tc>
        <w:tc>
          <w:tcPr>
            <w:vAlign w:val="center"/>
          </w:tcPr>
          <w:p w14:paraId="68C46B35">
            <w:r>
              <w:t>10717</w:t>
            </w:r>
          </w:p>
        </w:tc>
        <w:tc>
          <w:tcPr>
            <w:vAlign w:val="center"/>
          </w:tcPr>
          <w:p w14:paraId="1B806E52">
            <w:r>
              <w:t>9160</w:t>
            </w:r>
          </w:p>
        </w:tc>
      </w:tr>
    </w:tbl>
    <w:p w14:paraId="7ABB9BEB"/>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7937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3BD4EA">
            <w:pPr>
              <w:jc w:val="center"/>
            </w:pPr>
            <w:r>
              <w:t>类别</w:t>
            </w:r>
          </w:p>
        </w:tc>
        <w:tc>
          <w:tcPr>
            <w:shd w:val="clear" w:color="auto" w:fill="E6E6E6"/>
            <w:vAlign w:val="center"/>
          </w:tcPr>
          <w:p w14:paraId="119534AC">
            <w:pPr>
              <w:jc w:val="center"/>
            </w:pPr>
            <w:r>
              <w:t>电耗(kWh/a)</w:t>
            </w:r>
          </w:p>
        </w:tc>
        <w:tc>
          <w:tcPr>
            <w:shd w:val="clear" w:color="auto" w:fill="E6E6E6"/>
            <w:vAlign w:val="center"/>
          </w:tcPr>
          <w:p w14:paraId="332C1451">
            <w:pPr>
              <w:jc w:val="center"/>
            </w:pPr>
            <w:r>
              <w:t>碳排放因子(kgCO2/kWh)</w:t>
            </w:r>
          </w:p>
        </w:tc>
        <w:tc>
          <w:tcPr>
            <w:shd w:val="clear" w:color="auto" w:fill="E6E6E6"/>
            <w:vAlign w:val="center"/>
          </w:tcPr>
          <w:p w14:paraId="5297EC28">
            <w:pPr>
              <w:jc w:val="center"/>
            </w:pPr>
            <w:r>
              <w:t>碳排放量(tCO2/a)</w:t>
            </w:r>
          </w:p>
        </w:tc>
      </w:tr>
      <w:tr w14:paraId="6594C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6106FA">
            <w:r>
              <w:t>制冷机组</w:t>
            </w:r>
          </w:p>
        </w:tc>
        <w:tc>
          <w:tcPr>
            <w:vAlign w:val="center"/>
          </w:tcPr>
          <w:p w14:paraId="0069D64C">
            <w:r>
              <w:t>54762</w:t>
            </w:r>
          </w:p>
        </w:tc>
        <w:tc>
          <w:tcPr>
            <w:vMerge w:val="restart"/>
            <w:vAlign w:val="center"/>
          </w:tcPr>
          <w:p w14:paraId="0B574334">
            <w:r>
              <w:t>0.5703</w:t>
            </w:r>
          </w:p>
        </w:tc>
        <w:tc>
          <w:tcPr>
            <w:vAlign w:val="center"/>
          </w:tcPr>
          <w:p w14:paraId="662FC0AB">
            <w:r>
              <w:t>31.231</w:t>
            </w:r>
          </w:p>
        </w:tc>
      </w:tr>
      <w:tr w14:paraId="35ECF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76E617">
            <w:r>
              <w:t>冷却水泵</w:t>
            </w:r>
          </w:p>
        </w:tc>
        <w:tc>
          <w:tcPr>
            <w:vAlign w:val="center"/>
          </w:tcPr>
          <w:p w14:paraId="7FF61DC7">
            <w:r>
              <w:t>8977</w:t>
            </w:r>
          </w:p>
        </w:tc>
        <w:tc>
          <w:tcPr>
            <w:vMerge w:val="continue"/>
            <w:vAlign w:val="center"/>
          </w:tcPr>
          <w:p w14:paraId="2C6887B9"/>
        </w:tc>
        <w:tc>
          <w:tcPr>
            <w:vAlign w:val="center"/>
          </w:tcPr>
          <w:p w14:paraId="0C764005">
            <w:r>
              <w:t>5.119</w:t>
            </w:r>
          </w:p>
        </w:tc>
      </w:tr>
      <w:tr w14:paraId="0664C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C26DBF">
            <w:r>
              <w:t>冷却塔</w:t>
            </w:r>
          </w:p>
        </w:tc>
        <w:tc>
          <w:tcPr>
            <w:vAlign w:val="center"/>
          </w:tcPr>
          <w:p w14:paraId="5441BDE6">
            <w:r>
              <w:t>9160</w:t>
            </w:r>
          </w:p>
        </w:tc>
        <w:tc>
          <w:tcPr>
            <w:vMerge w:val="continue"/>
            <w:vAlign w:val="center"/>
          </w:tcPr>
          <w:p w14:paraId="7386AC9B"/>
        </w:tc>
        <w:tc>
          <w:tcPr>
            <w:vAlign w:val="center"/>
          </w:tcPr>
          <w:p w14:paraId="4A85A2EF">
            <w:r>
              <w:t>5.224</w:t>
            </w:r>
          </w:p>
        </w:tc>
      </w:tr>
      <w:tr w14:paraId="5AF24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DF973D">
            <w:r>
              <w:t>冷冻水泵</w:t>
            </w:r>
          </w:p>
        </w:tc>
        <w:tc>
          <w:tcPr>
            <w:vAlign w:val="center"/>
          </w:tcPr>
          <w:p w14:paraId="665ABAE8">
            <w:r>
              <w:t>10717</w:t>
            </w:r>
          </w:p>
        </w:tc>
        <w:tc>
          <w:tcPr>
            <w:vMerge w:val="continue"/>
            <w:vAlign w:val="center"/>
          </w:tcPr>
          <w:p w14:paraId="206761B3"/>
        </w:tc>
        <w:tc>
          <w:tcPr>
            <w:vAlign w:val="center"/>
          </w:tcPr>
          <w:p w14:paraId="2D4D19E4">
            <w:r>
              <w:t>6.112</w:t>
            </w:r>
          </w:p>
        </w:tc>
      </w:tr>
      <w:tr w14:paraId="6B604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53876FE">
            <w:r>
              <w:t>合计</w:t>
            </w:r>
          </w:p>
        </w:tc>
        <w:tc>
          <w:tcPr>
            <w:vAlign w:val="center"/>
          </w:tcPr>
          <w:p w14:paraId="677D21CB">
            <w:r>
              <w:t>47.686</w:t>
            </w:r>
          </w:p>
        </w:tc>
      </w:tr>
    </w:tbl>
    <w:p w14:paraId="5BC95E4B">
      <w:pPr>
        <w:pStyle w:val="2"/>
      </w:pPr>
      <w:bookmarkStart w:id="74" w:name="_Toc21701"/>
      <w:r>
        <w:t>供暖系统</w:t>
      </w:r>
      <w:bookmarkEnd w:id="74"/>
    </w:p>
    <w:p w14:paraId="78E6D984">
      <w:pPr>
        <w:pStyle w:val="4"/>
        <w:widowControl w:val="0"/>
        <w:jc w:val="both"/>
        <w:rPr>
          <w:color w:val="000000"/>
        </w:rPr>
      </w:pPr>
      <w:bookmarkStart w:id="75" w:name="_Toc18192"/>
      <w:r>
        <w:rPr>
          <w:color w:val="000000"/>
        </w:rPr>
        <w:t>默认热源</w:t>
      </w:r>
      <w:bookmarkEnd w:id="75"/>
    </w:p>
    <w:p w14:paraId="001132D2">
      <w:pPr>
        <w:pStyle w:val="5"/>
        <w:widowControl w:val="0"/>
        <w:jc w:val="both"/>
        <w:rPr>
          <w:color w:val="000000"/>
        </w:rPr>
      </w:pPr>
      <w:bookmarkStart w:id="76" w:name="_Toc23675"/>
      <w:r>
        <w:rPr>
          <w:color w:val="000000"/>
        </w:rPr>
        <w:t>供应的系统</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D79E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A3C6BF">
            <w:pPr>
              <w:jc w:val="center"/>
            </w:pPr>
            <w:r>
              <w:t>系统编号</w:t>
            </w:r>
          </w:p>
        </w:tc>
        <w:tc>
          <w:tcPr>
            <w:shd w:val="clear" w:color="auto" w:fill="FFFFFF"/>
            <w:vAlign w:val="center"/>
          </w:tcPr>
          <w:p w14:paraId="15FA59D7">
            <w:r>
              <w:t>自动</w:t>
            </w:r>
          </w:p>
        </w:tc>
      </w:tr>
    </w:tbl>
    <w:p w14:paraId="146BFA09">
      <w:pPr>
        <w:pStyle w:val="5"/>
        <w:widowControl w:val="0"/>
        <w:jc w:val="both"/>
        <w:rPr>
          <w:color w:val="000000"/>
        </w:rPr>
      </w:pPr>
      <w:bookmarkStart w:id="77" w:name="_Toc13953"/>
      <w:r>
        <w:rPr>
          <w:color w:val="000000"/>
        </w:rPr>
        <w:t>热水锅炉</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1AD9E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652BBA">
            <w:pPr>
              <w:jc w:val="center"/>
            </w:pPr>
            <w:r>
              <w:t>燃料类型</w:t>
            </w:r>
          </w:p>
        </w:tc>
        <w:tc>
          <w:tcPr>
            <w:shd w:val="clear" w:color="auto" w:fill="E6E6E6"/>
            <w:vAlign w:val="center"/>
          </w:tcPr>
          <w:p w14:paraId="4FC350AF">
            <w:pPr>
              <w:jc w:val="center"/>
            </w:pPr>
            <w:r>
              <w:t>容量</w:t>
            </w:r>
            <w:r>
              <w:br w:type="textWrapping"/>
            </w:r>
            <w:r>
              <w:t>(MW)</w:t>
            </w:r>
          </w:p>
        </w:tc>
        <w:tc>
          <w:tcPr>
            <w:shd w:val="clear" w:color="auto" w:fill="E6E6E6"/>
            <w:vAlign w:val="center"/>
          </w:tcPr>
          <w:p w14:paraId="5AC6AB0A">
            <w:pPr>
              <w:jc w:val="center"/>
            </w:pPr>
            <w:r>
              <w:t>台数</w:t>
            </w:r>
          </w:p>
        </w:tc>
        <w:tc>
          <w:tcPr>
            <w:shd w:val="clear" w:color="auto" w:fill="E6E6E6"/>
            <w:vAlign w:val="center"/>
          </w:tcPr>
          <w:p w14:paraId="29DB7B0E">
            <w:pPr>
              <w:jc w:val="center"/>
            </w:pPr>
            <w:r>
              <w:t>锅炉负荷</w:t>
            </w:r>
            <w:r>
              <w:br w:type="textWrapping"/>
            </w:r>
            <w:r>
              <w:t>(kWh/a)</w:t>
            </w:r>
          </w:p>
        </w:tc>
        <w:tc>
          <w:tcPr>
            <w:shd w:val="clear" w:color="auto" w:fill="E6E6E6"/>
            <w:vAlign w:val="center"/>
          </w:tcPr>
          <w:p w14:paraId="330C3D75">
            <w:pPr>
              <w:jc w:val="center"/>
            </w:pPr>
            <w:r>
              <w:t>锅炉</w:t>
            </w:r>
            <w:r>
              <w:br w:type="textWrapping"/>
            </w:r>
            <w:r>
              <w:t>热效率</w:t>
            </w:r>
          </w:p>
        </w:tc>
        <w:tc>
          <w:tcPr>
            <w:shd w:val="clear" w:color="auto" w:fill="E6E6E6"/>
            <w:vAlign w:val="center"/>
          </w:tcPr>
          <w:p w14:paraId="47C247EA">
            <w:pPr>
              <w:jc w:val="center"/>
            </w:pPr>
            <w:r>
              <w:t>外网热</w:t>
            </w:r>
            <w:r>
              <w:br w:type="textWrapping"/>
            </w:r>
            <w:r>
              <w:t>输送效率</w:t>
            </w:r>
          </w:p>
        </w:tc>
        <w:tc>
          <w:tcPr>
            <w:shd w:val="clear" w:color="auto" w:fill="E6E6E6"/>
            <w:vAlign w:val="center"/>
          </w:tcPr>
          <w:p w14:paraId="4D64FE76">
            <w:pPr>
              <w:jc w:val="center"/>
            </w:pPr>
            <w:r>
              <w:t>碳排放因子(tCO2/TJ)</w:t>
            </w:r>
          </w:p>
        </w:tc>
        <w:tc>
          <w:tcPr>
            <w:shd w:val="clear" w:color="auto" w:fill="E6E6E6"/>
            <w:vAlign w:val="center"/>
          </w:tcPr>
          <w:p w14:paraId="69132DF9">
            <w:pPr>
              <w:jc w:val="center"/>
            </w:pPr>
            <w:r>
              <w:t>碳排放量(tCO2/a)</w:t>
            </w:r>
          </w:p>
        </w:tc>
      </w:tr>
      <w:tr w14:paraId="46A16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707D4B">
            <w:r>
              <w:t>烟煤II</w:t>
            </w:r>
          </w:p>
        </w:tc>
        <w:tc>
          <w:tcPr>
            <w:vAlign w:val="center"/>
          </w:tcPr>
          <w:p w14:paraId="6A14E4B6">
            <w:r>
              <w:t>1.00</w:t>
            </w:r>
          </w:p>
        </w:tc>
        <w:tc>
          <w:tcPr>
            <w:vAlign w:val="center"/>
          </w:tcPr>
          <w:p w14:paraId="6A9C8075">
            <w:r>
              <w:t>1</w:t>
            </w:r>
          </w:p>
        </w:tc>
        <w:tc>
          <w:tcPr>
            <w:vAlign w:val="center"/>
          </w:tcPr>
          <w:p w14:paraId="6F8D914D">
            <w:r>
              <w:t>225962</w:t>
            </w:r>
          </w:p>
        </w:tc>
        <w:tc>
          <w:tcPr>
            <w:vAlign w:val="center"/>
          </w:tcPr>
          <w:p w14:paraId="540AE1ED">
            <w:r>
              <w:t>0.78</w:t>
            </w:r>
          </w:p>
        </w:tc>
        <w:tc>
          <w:tcPr>
            <w:vAlign w:val="center"/>
          </w:tcPr>
          <w:p w14:paraId="2DADDDC6">
            <w:r>
              <w:t>0.92</w:t>
            </w:r>
          </w:p>
        </w:tc>
        <w:tc>
          <w:tcPr>
            <w:vAlign w:val="center"/>
          </w:tcPr>
          <w:p w14:paraId="73FE0B3F">
            <w:r>
              <w:t>89</w:t>
            </w:r>
          </w:p>
        </w:tc>
        <w:tc>
          <w:tcPr>
            <w:vAlign w:val="center"/>
          </w:tcPr>
          <w:p w14:paraId="13BC26BC">
            <w:r>
              <w:t>100.889</w:t>
            </w:r>
          </w:p>
        </w:tc>
      </w:tr>
    </w:tbl>
    <w:p w14:paraId="51A15D88">
      <w:pPr>
        <w:pStyle w:val="5"/>
        <w:widowControl w:val="0"/>
        <w:jc w:val="both"/>
        <w:rPr>
          <w:color w:val="000000"/>
        </w:rPr>
      </w:pPr>
      <w:bookmarkStart w:id="78" w:name="_Toc31758"/>
      <w:r>
        <w:rPr>
          <w:color w:val="000000"/>
        </w:rPr>
        <w:t>热水循环泵</w:t>
      </w:r>
      <w:bookmarkEnd w:id="7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70DAF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5ED369">
            <w:pPr>
              <w:jc w:val="center"/>
            </w:pPr>
            <w:r>
              <w:t>机组名称</w:t>
            </w:r>
          </w:p>
        </w:tc>
        <w:tc>
          <w:tcPr>
            <w:shd w:val="clear" w:color="auto" w:fill="E6E6E6"/>
            <w:vAlign w:val="center"/>
          </w:tcPr>
          <w:p w14:paraId="624396EE">
            <w:pPr>
              <w:jc w:val="center"/>
            </w:pPr>
            <w:r>
              <w:t>类型</w:t>
            </w:r>
          </w:p>
        </w:tc>
        <w:tc>
          <w:tcPr>
            <w:shd w:val="clear" w:color="auto" w:fill="E6E6E6"/>
            <w:vAlign w:val="center"/>
          </w:tcPr>
          <w:p w14:paraId="4F23E56F">
            <w:pPr>
              <w:jc w:val="center"/>
            </w:pPr>
            <w:r>
              <w:t>流量(m3/h)</w:t>
            </w:r>
          </w:p>
        </w:tc>
        <w:tc>
          <w:tcPr>
            <w:shd w:val="clear" w:color="auto" w:fill="E6E6E6"/>
            <w:vAlign w:val="center"/>
          </w:tcPr>
          <w:p w14:paraId="1C18773B">
            <w:pPr>
              <w:jc w:val="center"/>
            </w:pPr>
            <w:r>
              <w:t>扬程(m)</w:t>
            </w:r>
          </w:p>
        </w:tc>
        <w:tc>
          <w:tcPr>
            <w:shd w:val="clear" w:color="auto" w:fill="E6E6E6"/>
            <w:vAlign w:val="center"/>
          </w:tcPr>
          <w:p w14:paraId="2874D0AA">
            <w:pPr>
              <w:jc w:val="center"/>
            </w:pPr>
            <w:r>
              <w:t>设计工作效率(%)</w:t>
            </w:r>
          </w:p>
        </w:tc>
        <w:tc>
          <w:tcPr>
            <w:shd w:val="clear" w:color="auto" w:fill="E6E6E6"/>
            <w:vAlign w:val="center"/>
          </w:tcPr>
          <w:p w14:paraId="1F40CA1C">
            <w:pPr>
              <w:jc w:val="center"/>
            </w:pPr>
            <w:r>
              <w:t>输入功率(kW)</w:t>
            </w:r>
          </w:p>
        </w:tc>
        <w:tc>
          <w:tcPr>
            <w:shd w:val="clear" w:color="auto" w:fill="E6E6E6"/>
            <w:vAlign w:val="center"/>
          </w:tcPr>
          <w:p w14:paraId="67D2D247">
            <w:pPr>
              <w:jc w:val="center"/>
            </w:pPr>
            <w:r>
              <w:t>台数</w:t>
            </w:r>
          </w:p>
        </w:tc>
      </w:tr>
      <w:tr w14:paraId="6280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4FAFBB">
            <w:r>
              <w:t>锅炉</w:t>
            </w:r>
          </w:p>
        </w:tc>
        <w:tc>
          <w:tcPr>
            <w:vAlign w:val="center"/>
          </w:tcPr>
          <w:p w14:paraId="6F2CCCF0">
            <w:r>
              <w:t>单速</w:t>
            </w:r>
          </w:p>
        </w:tc>
        <w:tc>
          <w:tcPr>
            <w:vAlign w:val="center"/>
          </w:tcPr>
          <w:p w14:paraId="00DC0C23">
            <w:r>
              <w:t>100</w:t>
            </w:r>
          </w:p>
        </w:tc>
        <w:tc>
          <w:tcPr>
            <w:vAlign w:val="center"/>
          </w:tcPr>
          <w:p w14:paraId="2C275B05">
            <w:r>
              <w:t>30</w:t>
            </w:r>
          </w:p>
        </w:tc>
        <w:tc>
          <w:tcPr>
            <w:vAlign w:val="center"/>
          </w:tcPr>
          <w:p w14:paraId="59B5FE7E">
            <w:r>
              <w:t>80</w:t>
            </w:r>
          </w:p>
        </w:tc>
        <w:tc>
          <w:tcPr>
            <w:vAlign w:val="center"/>
          </w:tcPr>
          <w:p w14:paraId="660FB60D">
            <w:r>
              <w:t>11.7</w:t>
            </w:r>
          </w:p>
        </w:tc>
        <w:tc>
          <w:tcPr>
            <w:vAlign w:val="center"/>
          </w:tcPr>
          <w:p w14:paraId="3E939E56">
            <w:r>
              <w:t>1</w:t>
            </w:r>
          </w:p>
        </w:tc>
      </w:tr>
    </w:tbl>
    <w:p w14:paraId="1F17079A">
      <w:pPr>
        <w:pStyle w:val="5"/>
        <w:widowControl w:val="0"/>
        <w:jc w:val="both"/>
        <w:rPr>
          <w:color w:val="000000"/>
        </w:rPr>
      </w:pPr>
      <w:bookmarkStart w:id="79" w:name="_Toc2362"/>
      <w:r>
        <w:rPr>
          <w:color w:val="000000"/>
        </w:rPr>
        <w:t>热水循环水泵能耗</w:t>
      </w:r>
      <w:bookmarkEnd w:id="7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67EE0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9600F1">
            <w:pPr>
              <w:jc w:val="center"/>
            </w:pPr>
            <w:r>
              <w:t>负荷</w:t>
            </w:r>
            <w:r>
              <w:br w:type="textWrapping"/>
            </w:r>
            <w:r>
              <w:t>率</w:t>
            </w:r>
            <w:r>
              <w:br w:type="textWrapping"/>
            </w:r>
            <w:r>
              <w:t>(%)</w:t>
            </w:r>
          </w:p>
        </w:tc>
        <w:tc>
          <w:tcPr>
            <w:shd w:val="clear" w:color="auto" w:fill="E6E6E6"/>
            <w:vAlign w:val="center"/>
          </w:tcPr>
          <w:p w14:paraId="0C57FE95">
            <w:pPr>
              <w:jc w:val="center"/>
            </w:pPr>
            <w:r>
              <w:t>锅炉</w:t>
            </w:r>
            <w:r>
              <w:br w:type="textWrapping"/>
            </w:r>
            <w:r>
              <w:t>负荷</w:t>
            </w:r>
            <w:r>
              <w:br w:type="textWrapping"/>
            </w:r>
            <w:r>
              <w:t>(kW)</w:t>
            </w:r>
          </w:p>
        </w:tc>
        <w:tc>
          <w:tcPr>
            <w:shd w:val="clear" w:color="auto" w:fill="E6E6E6"/>
            <w:vAlign w:val="center"/>
          </w:tcPr>
          <w:p w14:paraId="3FCCC566">
            <w:pPr>
              <w:jc w:val="center"/>
            </w:pPr>
            <w:r>
              <w:t>供暖水</w:t>
            </w:r>
            <w:r>
              <w:br w:type="textWrapping"/>
            </w:r>
            <w:r>
              <w:t>泵功率</w:t>
            </w:r>
            <w:r>
              <w:br w:type="textWrapping"/>
            </w:r>
            <w:r>
              <w:t>(kW)</w:t>
            </w:r>
          </w:p>
        </w:tc>
        <w:tc>
          <w:tcPr>
            <w:shd w:val="clear" w:color="auto" w:fill="E6E6E6"/>
            <w:vAlign w:val="center"/>
          </w:tcPr>
          <w:p w14:paraId="29A2EDFE">
            <w:pPr>
              <w:jc w:val="center"/>
            </w:pPr>
            <w:r>
              <w:t>热水输送</w:t>
            </w:r>
            <w:r>
              <w:br w:type="textWrapping"/>
            </w:r>
            <w:r>
              <w:t>能效比</w:t>
            </w:r>
            <w:r>
              <w:br w:type="textWrapping"/>
            </w:r>
            <w:r>
              <w:t>EHR</w:t>
            </w:r>
          </w:p>
        </w:tc>
        <w:tc>
          <w:tcPr>
            <w:shd w:val="clear" w:color="auto" w:fill="E6E6E6"/>
            <w:vAlign w:val="center"/>
          </w:tcPr>
          <w:p w14:paraId="6B14F0B0">
            <w:pPr>
              <w:jc w:val="center"/>
            </w:pPr>
            <w:r>
              <w:t>区间</w:t>
            </w:r>
            <w:r>
              <w:br w:type="textWrapping"/>
            </w:r>
            <w:r>
              <w:t>负荷</w:t>
            </w:r>
            <w:r>
              <w:br w:type="textWrapping"/>
            </w:r>
            <w:r>
              <w:t>(kWh)</w:t>
            </w:r>
          </w:p>
        </w:tc>
        <w:tc>
          <w:tcPr>
            <w:shd w:val="clear" w:color="auto" w:fill="E6E6E6"/>
            <w:vAlign w:val="center"/>
          </w:tcPr>
          <w:p w14:paraId="1CE6EBB8">
            <w:pPr>
              <w:jc w:val="center"/>
            </w:pPr>
            <w:r>
              <w:t>区间</w:t>
            </w:r>
            <w:r>
              <w:br w:type="textWrapping"/>
            </w:r>
            <w:r>
              <w:t>时长</w:t>
            </w:r>
            <w:r>
              <w:br w:type="textWrapping"/>
            </w:r>
            <w:r>
              <w:t>(h)</w:t>
            </w:r>
          </w:p>
        </w:tc>
        <w:tc>
          <w:tcPr>
            <w:shd w:val="clear" w:color="auto" w:fill="E6E6E6"/>
            <w:vAlign w:val="center"/>
          </w:tcPr>
          <w:p w14:paraId="3BFAF56B">
            <w:pPr>
              <w:jc w:val="center"/>
            </w:pPr>
            <w:r>
              <w:t>供暖水</w:t>
            </w:r>
            <w:r>
              <w:br w:type="textWrapping"/>
            </w:r>
            <w:r>
              <w:t>泵电耗</w:t>
            </w:r>
            <w:r>
              <w:br w:type="textWrapping"/>
            </w:r>
            <w:r>
              <w:t>(kWh)</w:t>
            </w:r>
          </w:p>
        </w:tc>
      </w:tr>
      <w:tr w14:paraId="70E79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48777B">
            <w:r>
              <w:t>20</w:t>
            </w:r>
          </w:p>
        </w:tc>
        <w:tc>
          <w:tcPr>
            <w:vAlign w:val="center"/>
          </w:tcPr>
          <w:p w14:paraId="53C04A22">
            <w:r>
              <w:t>200</w:t>
            </w:r>
          </w:p>
        </w:tc>
        <w:tc>
          <w:tcPr>
            <w:vAlign w:val="center"/>
          </w:tcPr>
          <w:p w14:paraId="193817E9">
            <w:r>
              <w:t>11.7</w:t>
            </w:r>
          </w:p>
        </w:tc>
        <w:tc>
          <w:tcPr>
            <w:vAlign w:val="center"/>
          </w:tcPr>
          <w:p w14:paraId="7B199581">
            <w:r>
              <w:t>0.0585</w:t>
            </w:r>
          </w:p>
        </w:tc>
        <w:tc>
          <w:tcPr>
            <w:vAlign w:val="center"/>
          </w:tcPr>
          <w:p w14:paraId="0AD5A55B">
            <w:r>
              <w:t>50560</w:t>
            </w:r>
          </w:p>
        </w:tc>
        <w:tc>
          <w:tcPr>
            <w:vAlign w:val="center"/>
          </w:tcPr>
          <w:p w14:paraId="0446BBD5">
            <w:r>
              <w:t>403</w:t>
            </w:r>
          </w:p>
        </w:tc>
        <w:tc>
          <w:tcPr>
            <w:vAlign w:val="center"/>
          </w:tcPr>
          <w:p w14:paraId="23C74739">
            <w:r>
              <w:t>4715</w:t>
            </w:r>
          </w:p>
        </w:tc>
      </w:tr>
      <w:tr w14:paraId="2158E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4FE049">
            <w:r>
              <w:t>40</w:t>
            </w:r>
          </w:p>
        </w:tc>
        <w:tc>
          <w:tcPr>
            <w:vAlign w:val="center"/>
          </w:tcPr>
          <w:p w14:paraId="17614D66">
            <w:r>
              <w:t>400</w:t>
            </w:r>
          </w:p>
        </w:tc>
        <w:tc>
          <w:tcPr>
            <w:vAlign w:val="center"/>
          </w:tcPr>
          <w:p w14:paraId="1960D4B6">
            <w:r>
              <w:t>11.7</w:t>
            </w:r>
          </w:p>
        </w:tc>
        <w:tc>
          <w:tcPr>
            <w:vAlign w:val="center"/>
          </w:tcPr>
          <w:p w14:paraId="2761F14F">
            <w:r>
              <w:t>0.0293</w:t>
            </w:r>
          </w:p>
        </w:tc>
        <w:tc>
          <w:tcPr>
            <w:vAlign w:val="center"/>
          </w:tcPr>
          <w:p w14:paraId="6EE30E76">
            <w:r>
              <w:t>125583</w:t>
            </w:r>
          </w:p>
        </w:tc>
        <w:tc>
          <w:tcPr>
            <w:vAlign w:val="center"/>
          </w:tcPr>
          <w:p w14:paraId="6019C012">
            <w:r>
              <w:t>462</w:t>
            </w:r>
          </w:p>
        </w:tc>
        <w:tc>
          <w:tcPr>
            <w:vAlign w:val="center"/>
          </w:tcPr>
          <w:p w14:paraId="6EBD620C">
            <w:r>
              <w:t>5405</w:t>
            </w:r>
          </w:p>
        </w:tc>
      </w:tr>
      <w:tr w14:paraId="1C7A0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9EB5EF">
            <w:r>
              <w:t>60</w:t>
            </w:r>
          </w:p>
        </w:tc>
        <w:tc>
          <w:tcPr>
            <w:vAlign w:val="center"/>
          </w:tcPr>
          <w:p w14:paraId="3F2580F1">
            <w:r>
              <w:t>600</w:t>
            </w:r>
          </w:p>
        </w:tc>
        <w:tc>
          <w:tcPr>
            <w:vAlign w:val="center"/>
          </w:tcPr>
          <w:p w14:paraId="39A6B3A8">
            <w:r>
              <w:t>11.7</w:t>
            </w:r>
          </w:p>
        </w:tc>
        <w:tc>
          <w:tcPr>
            <w:vAlign w:val="center"/>
          </w:tcPr>
          <w:p w14:paraId="2DC3CB1D">
            <w:r>
              <w:t>0.0195</w:t>
            </w:r>
          </w:p>
        </w:tc>
        <w:tc>
          <w:tcPr>
            <w:vAlign w:val="center"/>
          </w:tcPr>
          <w:p w14:paraId="370ED8A6">
            <w:r>
              <w:t>40449</w:t>
            </w:r>
          </w:p>
        </w:tc>
        <w:tc>
          <w:tcPr>
            <w:vAlign w:val="center"/>
          </w:tcPr>
          <w:p w14:paraId="01A3B62E">
            <w:r>
              <w:t>85</w:t>
            </w:r>
          </w:p>
        </w:tc>
        <w:tc>
          <w:tcPr>
            <w:vAlign w:val="center"/>
          </w:tcPr>
          <w:p w14:paraId="76575472">
            <w:r>
              <w:t>995</w:t>
            </w:r>
          </w:p>
        </w:tc>
      </w:tr>
      <w:tr w14:paraId="5448A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48BE60">
            <w:r>
              <w:t>80</w:t>
            </w:r>
          </w:p>
        </w:tc>
        <w:tc>
          <w:tcPr>
            <w:vAlign w:val="center"/>
          </w:tcPr>
          <w:p w14:paraId="54A51028">
            <w:r>
              <w:t>800</w:t>
            </w:r>
          </w:p>
        </w:tc>
        <w:tc>
          <w:tcPr>
            <w:vAlign w:val="center"/>
          </w:tcPr>
          <w:p w14:paraId="19403454">
            <w:r>
              <w:t>11.7</w:t>
            </w:r>
          </w:p>
        </w:tc>
        <w:tc>
          <w:tcPr>
            <w:vAlign w:val="center"/>
          </w:tcPr>
          <w:p w14:paraId="3BB7B357">
            <w:r>
              <w:t>0.0146</w:t>
            </w:r>
          </w:p>
        </w:tc>
        <w:tc>
          <w:tcPr>
            <w:vAlign w:val="center"/>
          </w:tcPr>
          <w:p w14:paraId="407F4663">
            <w:r>
              <w:t>9371</w:t>
            </w:r>
          </w:p>
        </w:tc>
        <w:tc>
          <w:tcPr>
            <w:vAlign w:val="center"/>
          </w:tcPr>
          <w:p w14:paraId="17A1F07C">
            <w:r>
              <w:t>14</w:t>
            </w:r>
          </w:p>
        </w:tc>
        <w:tc>
          <w:tcPr>
            <w:vAlign w:val="center"/>
          </w:tcPr>
          <w:p w14:paraId="319B88C5">
            <w:r>
              <w:t>164</w:t>
            </w:r>
          </w:p>
        </w:tc>
      </w:tr>
      <w:tr w14:paraId="6273D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E18588">
            <w:r>
              <w:t>100</w:t>
            </w:r>
          </w:p>
        </w:tc>
        <w:tc>
          <w:tcPr>
            <w:vAlign w:val="center"/>
          </w:tcPr>
          <w:p w14:paraId="54E70619">
            <w:r>
              <w:t>1000</w:t>
            </w:r>
          </w:p>
        </w:tc>
        <w:tc>
          <w:tcPr>
            <w:vAlign w:val="center"/>
          </w:tcPr>
          <w:p w14:paraId="715A3960">
            <w:r>
              <w:t>11.7</w:t>
            </w:r>
          </w:p>
        </w:tc>
        <w:tc>
          <w:tcPr>
            <w:vAlign w:val="center"/>
          </w:tcPr>
          <w:p w14:paraId="3793CD65">
            <w:r>
              <w:t>0.0117</w:t>
            </w:r>
          </w:p>
        </w:tc>
        <w:tc>
          <w:tcPr>
            <w:vAlign w:val="center"/>
          </w:tcPr>
          <w:p w14:paraId="409C182B">
            <w:r>
              <w:t>0</w:t>
            </w:r>
          </w:p>
        </w:tc>
        <w:tc>
          <w:tcPr>
            <w:vAlign w:val="center"/>
          </w:tcPr>
          <w:p w14:paraId="00B3E715">
            <w:r>
              <w:t>0</w:t>
            </w:r>
          </w:p>
        </w:tc>
        <w:tc>
          <w:tcPr>
            <w:vAlign w:val="center"/>
          </w:tcPr>
          <w:p w14:paraId="7EB0060D">
            <w:r>
              <w:t>0</w:t>
            </w:r>
          </w:p>
        </w:tc>
      </w:tr>
      <w:tr w14:paraId="7A3EF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64E3ADC3">
            <w:r>
              <w:t>综合</w:t>
            </w:r>
          </w:p>
        </w:tc>
        <w:tc>
          <w:tcPr>
            <w:vAlign w:val="center"/>
          </w:tcPr>
          <w:p w14:paraId="71352332">
            <w:r>
              <w:t>225962</w:t>
            </w:r>
          </w:p>
        </w:tc>
        <w:tc>
          <w:tcPr>
            <w:vAlign w:val="center"/>
          </w:tcPr>
          <w:p w14:paraId="2DB84D06">
            <w:r>
              <w:t>964</w:t>
            </w:r>
          </w:p>
        </w:tc>
        <w:tc>
          <w:tcPr>
            <w:vAlign w:val="center"/>
          </w:tcPr>
          <w:p w14:paraId="0F527C57">
            <w:r>
              <w:t>11279</w:t>
            </w:r>
          </w:p>
        </w:tc>
      </w:tr>
    </w:tbl>
    <w:p w14:paraId="370CF86D"/>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5FC99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34713F">
            <w:pPr>
              <w:jc w:val="center"/>
            </w:pPr>
            <w:r>
              <w:t>供暖水泵电耗(kWh/a)</w:t>
            </w:r>
          </w:p>
        </w:tc>
        <w:tc>
          <w:tcPr>
            <w:shd w:val="clear" w:color="auto" w:fill="E6E6E6"/>
            <w:vAlign w:val="center"/>
          </w:tcPr>
          <w:p w14:paraId="6D9C6176">
            <w:pPr>
              <w:jc w:val="center"/>
            </w:pPr>
            <w:r>
              <w:t>碳排放因子(kgCO2/kWh)</w:t>
            </w:r>
          </w:p>
        </w:tc>
        <w:tc>
          <w:tcPr>
            <w:shd w:val="clear" w:color="auto" w:fill="E6E6E6"/>
            <w:vAlign w:val="center"/>
          </w:tcPr>
          <w:p w14:paraId="29F46BD6">
            <w:pPr>
              <w:jc w:val="center"/>
            </w:pPr>
            <w:r>
              <w:t>碳排放量(tCO2/a)</w:t>
            </w:r>
          </w:p>
        </w:tc>
      </w:tr>
      <w:tr w14:paraId="4CAA2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1A8868">
            <w:r>
              <w:t>11279</w:t>
            </w:r>
          </w:p>
        </w:tc>
        <w:tc>
          <w:tcPr>
            <w:vAlign w:val="center"/>
          </w:tcPr>
          <w:p w14:paraId="3B751458">
            <w:r>
              <w:t>0.5703</w:t>
            </w:r>
          </w:p>
        </w:tc>
        <w:tc>
          <w:tcPr>
            <w:vAlign w:val="center"/>
          </w:tcPr>
          <w:p w14:paraId="5932BB7E">
            <w:r>
              <w:t>6.432</w:t>
            </w:r>
          </w:p>
        </w:tc>
      </w:tr>
    </w:tbl>
    <w:p w14:paraId="128B9ECD">
      <w:pPr>
        <w:pStyle w:val="2"/>
      </w:pPr>
      <w:bookmarkStart w:id="80" w:name="_Toc32296"/>
      <w:r>
        <w:t>空调风机</w:t>
      </w:r>
      <w:bookmarkEnd w:id="8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B5AB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187152">
            <w:pPr>
              <w:jc w:val="center"/>
            </w:pPr>
            <w:r>
              <w:t>类别</w:t>
            </w:r>
          </w:p>
        </w:tc>
        <w:tc>
          <w:tcPr>
            <w:shd w:val="clear" w:color="auto" w:fill="E6E6E6"/>
            <w:vAlign w:val="center"/>
          </w:tcPr>
          <w:p w14:paraId="5E4DA18D">
            <w:pPr>
              <w:jc w:val="center"/>
            </w:pPr>
            <w:r>
              <w:t>电耗(kWh/a)</w:t>
            </w:r>
          </w:p>
        </w:tc>
        <w:tc>
          <w:tcPr>
            <w:shd w:val="clear" w:color="auto" w:fill="E6E6E6"/>
            <w:vAlign w:val="center"/>
          </w:tcPr>
          <w:p w14:paraId="799E6C24">
            <w:pPr>
              <w:jc w:val="center"/>
            </w:pPr>
            <w:r>
              <w:t>碳排放因子(kgCO2/kWh)</w:t>
            </w:r>
          </w:p>
        </w:tc>
        <w:tc>
          <w:tcPr>
            <w:shd w:val="clear" w:color="auto" w:fill="E6E6E6"/>
            <w:vAlign w:val="center"/>
          </w:tcPr>
          <w:p w14:paraId="7919EE03">
            <w:pPr>
              <w:jc w:val="center"/>
            </w:pPr>
            <w:r>
              <w:t>碳排放量(tCO2/a)</w:t>
            </w:r>
          </w:p>
        </w:tc>
      </w:tr>
      <w:tr w14:paraId="6B16C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8DC255">
            <w:r>
              <w:t>独立新排风</w:t>
            </w:r>
          </w:p>
        </w:tc>
        <w:tc>
          <w:tcPr>
            <w:vAlign w:val="center"/>
          </w:tcPr>
          <w:p w14:paraId="5426C0F2">
            <w:r>
              <w:t>24218</w:t>
            </w:r>
          </w:p>
        </w:tc>
        <w:tc>
          <w:tcPr>
            <w:vMerge w:val="restart"/>
            <w:vAlign w:val="center"/>
          </w:tcPr>
          <w:p w14:paraId="576BA208">
            <w:r>
              <w:t>0.5703</w:t>
            </w:r>
          </w:p>
        </w:tc>
        <w:tc>
          <w:tcPr>
            <w:vAlign w:val="center"/>
          </w:tcPr>
          <w:p w14:paraId="7538D267">
            <w:r>
              <w:t>13.812</w:t>
            </w:r>
          </w:p>
        </w:tc>
      </w:tr>
      <w:tr w14:paraId="18F58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A16E63">
            <w:r>
              <w:t>风机盘管</w:t>
            </w:r>
          </w:p>
        </w:tc>
        <w:tc>
          <w:tcPr>
            <w:vAlign w:val="center"/>
          </w:tcPr>
          <w:p w14:paraId="5FA846AD">
            <w:r>
              <w:t>751</w:t>
            </w:r>
          </w:p>
        </w:tc>
        <w:tc>
          <w:tcPr>
            <w:vMerge w:val="continue"/>
            <w:vAlign w:val="center"/>
          </w:tcPr>
          <w:p w14:paraId="23395408"/>
        </w:tc>
        <w:tc>
          <w:tcPr>
            <w:vAlign w:val="center"/>
          </w:tcPr>
          <w:p w14:paraId="0450BF56">
            <w:r>
              <w:t>0.428</w:t>
            </w:r>
          </w:p>
        </w:tc>
      </w:tr>
      <w:tr w14:paraId="019C7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5C80BC">
            <w:r>
              <w:t>全空气机组</w:t>
            </w:r>
          </w:p>
        </w:tc>
        <w:tc>
          <w:tcPr>
            <w:vAlign w:val="center"/>
          </w:tcPr>
          <w:p w14:paraId="16AF6088">
            <w:r>
              <w:t>0</w:t>
            </w:r>
          </w:p>
        </w:tc>
        <w:tc>
          <w:tcPr>
            <w:vMerge w:val="continue"/>
            <w:vAlign w:val="center"/>
          </w:tcPr>
          <w:p w14:paraId="13958170"/>
        </w:tc>
        <w:tc>
          <w:tcPr>
            <w:vAlign w:val="center"/>
          </w:tcPr>
          <w:p w14:paraId="1CCF29FD">
            <w:r>
              <w:t>0.0000</w:t>
            </w:r>
          </w:p>
        </w:tc>
      </w:tr>
      <w:tr w14:paraId="4E57E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093961B">
            <w:r>
              <w:t>合计</w:t>
            </w:r>
          </w:p>
        </w:tc>
        <w:tc>
          <w:tcPr>
            <w:vAlign w:val="center"/>
          </w:tcPr>
          <w:p w14:paraId="41F0DF93">
            <w:r>
              <w:t>14.240</w:t>
            </w:r>
          </w:p>
        </w:tc>
      </w:tr>
    </w:tbl>
    <w:p w14:paraId="46C64A60">
      <w:pPr>
        <w:pStyle w:val="2"/>
        <w:widowControl w:val="0"/>
        <w:jc w:val="both"/>
        <w:rPr>
          <w:color w:val="000000"/>
        </w:rPr>
      </w:pPr>
      <w:bookmarkStart w:id="81" w:name="_Toc26681"/>
      <w:r>
        <w:rPr>
          <w:color w:val="000000"/>
        </w:rPr>
        <w:t>照明</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5A8FE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178548">
            <w:pPr>
              <w:jc w:val="center"/>
            </w:pPr>
            <w:r>
              <w:t>房间类型</w:t>
            </w:r>
          </w:p>
        </w:tc>
        <w:tc>
          <w:tcPr>
            <w:shd w:val="clear" w:color="auto" w:fill="E6E6E6"/>
            <w:vAlign w:val="center"/>
          </w:tcPr>
          <w:p w14:paraId="3F2640A3">
            <w:pPr>
              <w:jc w:val="center"/>
            </w:pPr>
            <w:r>
              <w:t>单位面积电耗</w:t>
            </w:r>
            <w:r>
              <w:br w:type="textWrapping"/>
            </w:r>
            <w:r>
              <w:t>(kWh/㎡.a)</w:t>
            </w:r>
          </w:p>
        </w:tc>
        <w:tc>
          <w:tcPr>
            <w:shd w:val="clear" w:color="auto" w:fill="E6E6E6"/>
            <w:vAlign w:val="center"/>
          </w:tcPr>
          <w:p w14:paraId="1CA961EE">
            <w:pPr>
              <w:jc w:val="center"/>
            </w:pPr>
            <w:r>
              <w:t>房间</w:t>
            </w:r>
            <w:r>
              <w:br w:type="textWrapping"/>
            </w:r>
            <w:r>
              <w:t>数量</w:t>
            </w:r>
          </w:p>
        </w:tc>
        <w:tc>
          <w:tcPr>
            <w:shd w:val="clear" w:color="auto" w:fill="E6E6E6"/>
            <w:vAlign w:val="center"/>
          </w:tcPr>
          <w:p w14:paraId="630D7B68">
            <w:pPr>
              <w:jc w:val="center"/>
            </w:pPr>
            <w:r>
              <w:t>房间合计面积(㎡)</w:t>
            </w:r>
          </w:p>
        </w:tc>
        <w:tc>
          <w:tcPr>
            <w:shd w:val="clear" w:color="auto" w:fill="E6E6E6"/>
            <w:vAlign w:val="center"/>
          </w:tcPr>
          <w:p w14:paraId="4D33DBCA">
            <w:pPr>
              <w:jc w:val="center"/>
            </w:pPr>
            <w:r>
              <w:t>合计电耗</w:t>
            </w:r>
            <w:r>
              <w:br w:type="textWrapping"/>
            </w:r>
            <w:r>
              <w:t>(kWh/a)</w:t>
            </w:r>
          </w:p>
        </w:tc>
        <w:tc>
          <w:tcPr>
            <w:shd w:val="clear" w:color="auto" w:fill="E6E6E6"/>
            <w:vAlign w:val="center"/>
          </w:tcPr>
          <w:p w14:paraId="4CF1490E">
            <w:pPr>
              <w:jc w:val="center"/>
            </w:pPr>
            <w:r>
              <w:t>碳排放因子(kgCO2/kWh)</w:t>
            </w:r>
          </w:p>
        </w:tc>
        <w:tc>
          <w:tcPr>
            <w:shd w:val="clear" w:color="auto" w:fill="E6E6E6"/>
            <w:vAlign w:val="center"/>
          </w:tcPr>
          <w:p w14:paraId="7BB43D00">
            <w:pPr>
              <w:jc w:val="center"/>
            </w:pPr>
            <w:r>
              <w:t>碳排放量(tCO2/a)</w:t>
            </w:r>
          </w:p>
        </w:tc>
      </w:tr>
      <w:tr w14:paraId="4FAE6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10487F">
            <w:r>
              <w:t>办公-普通办公室</w:t>
            </w:r>
          </w:p>
        </w:tc>
        <w:tc>
          <w:tcPr>
            <w:vAlign w:val="center"/>
          </w:tcPr>
          <w:p w14:paraId="7545D9F8">
            <w:r>
              <w:t>13.44</w:t>
            </w:r>
          </w:p>
        </w:tc>
        <w:tc>
          <w:tcPr>
            <w:vAlign w:val="center"/>
          </w:tcPr>
          <w:p w14:paraId="577BF9C4">
            <w:r>
              <w:t>23</w:t>
            </w:r>
          </w:p>
        </w:tc>
        <w:tc>
          <w:tcPr>
            <w:vAlign w:val="center"/>
          </w:tcPr>
          <w:p w14:paraId="1EF274AD">
            <w:r>
              <w:t>7328</w:t>
            </w:r>
          </w:p>
        </w:tc>
        <w:tc>
          <w:tcPr>
            <w:vAlign w:val="center"/>
          </w:tcPr>
          <w:p w14:paraId="5EF62FB7">
            <w:r>
              <w:t>98490</w:t>
            </w:r>
          </w:p>
        </w:tc>
        <w:tc>
          <w:tcPr>
            <w:vAlign w:val="center"/>
          </w:tcPr>
          <w:p w14:paraId="66FA401A">
            <w:r>
              <w:t>0.5703</w:t>
            </w:r>
          </w:p>
        </w:tc>
        <w:tc>
          <w:tcPr>
            <w:vAlign w:val="center"/>
          </w:tcPr>
          <w:p w14:paraId="5AAC0998">
            <w:r>
              <w:t>56.169</w:t>
            </w:r>
          </w:p>
        </w:tc>
      </w:tr>
      <w:tr w14:paraId="177FD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E8A58E9">
            <w:r>
              <w:t>总计</w:t>
            </w:r>
          </w:p>
        </w:tc>
        <w:tc>
          <w:tcPr>
            <w:vAlign w:val="center"/>
          </w:tcPr>
          <w:p w14:paraId="67DD8244">
            <w:r>
              <w:t>56.169</w:t>
            </w:r>
          </w:p>
        </w:tc>
      </w:tr>
    </w:tbl>
    <w:p w14:paraId="32093441">
      <w:pPr>
        <w:pStyle w:val="2"/>
        <w:widowControl w:val="0"/>
        <w:jc w:val="both"/>
        <w:rPr>
          <w:color w:val="000000"/>
        </w:rPr>
      </w:pPr>
      <w:bookmarkStart w:id="82" w:name="_Toc13542"/>
      <w:r>
        <w:rPr>
          <w:color w:val="000000"/>
        </w:rPr>
        <w:t>计算结果</w:t>
      </w:r>
      <w:bookmarkEnd w:id="82"/>
    </w:p>
    <w:p w14:paraId="32F6EE3D">
      <w:pPr>
        <w:pStyle w:val="4"/>
        <w:widowControl w:val="0"/>
        <w:jc w:val="both"/>
        <w:rPr>
          <w:color w:val="000000"/>
        </w:rPr>
      </w:pPr>
      <w:bookmarkStart w:id="83" w:name="_Toc15854"/>
      <w:r>
        <w:rPr>
          <w:color w:val="000000"/>
        </w:rPr>
        <w:t>建材生产运输碳排放</w:t>
      </w:r>
      <w:bookmarkEnd w:id="83"/>
    </w:p>
    <w:p w14:paraId="47CEA17F">
      <w:pPr>
        <w:pStyle w:val="5"/>
        <w:widowControl w:val="0"/>
        <w:jc w:val="both"/>
        <w:rPr>
          <w:color w:val="000000"/>
        </w:rPr>
      </w:pPr>
      <w:bookmarkStart w:id="84" w:name="_Toc26264"/>
      <w:r>
        <w:rPr>
          <w:color w:val="000000"/>
        </w:rPr>
        <w:t>建材生产阶段</w:t>
      </w:r>
      <w:bookmarkEnd w:id="8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F274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B4F20B">
            <w:pPr>
              <w:jc w:val="center"/>
            </w:pPr>
            <w:r>
              <w:t>材料</w:t>
            </w:r>
          </w:p>
        </w:tc>
        <w:tc>
          <w:tcPr>
            <w:shd w:val="clear" w:color="auto" w:fill="E6E6E6"/>
            <w:vAlign w:val="center"/>
          </w:tcPr>
          <w:p w14:paraId="611CD1F5">
            <w:pPr>
              <w:jc w:val="center"/>
            </w:pPr>
            <w:r>
              <w:t>单位</w:t>
            </w:r>
          </w:p>
        </w:tc>
        <w:tc>
          <w:tcPr>
            <w:shd w:val="clear" w:color="auto" w:fill="E6E6E6"/>
            <w:vAlign w:val="center"/>
          </w:tcPr>
          <w:p w14:paraId="7EBD2F5D">
            <w:pPr>
              <w:jc w:val="center"/>
            </w:pPr>
            <w:r>
              <w:t>用量</w:t>
            </w:r>
          </w:p>
        </w:tc>
        <w:tc>
          <w:tcPr>
            <w:shd w:val="clear" w:color="auto" w:fill="E6E6E6"/>
            <w:vAlign w:val="center"/>
          </w:tcPr>
          <w:p w14:paraId="2401399B">
            <w:pPr>
              <w:jc w:val="center"/>
            </w:pPr>
            <w:r>
              <w:t>拆除后回收比例</w:t>
            </w:r>
          </w:p>
        </w:tc>
        <w:tc>
          <w:tcPr>
            <w:shd w:val="clear" w:color="auto" w:fill="E6E6E6"/>
            <w:vAlign w:val="center"/>
          </w:tcPr>
          <w:p w14:paraId="1B8BC3A1">
            <w:pPr>
              <w:jc w:val="center"/>
            </w:pPr>
            <w:r>
              <w:t>寿命(年)</w:t>
            </w:r>
          </w:p>
        </w:tc>
        <w:tc>
          <w:tcPr>
            <w:shd w:val="clear" w:color="auto" w:fill="E6E6E6"/>
            <w:vAlign w:val="center"/>
          </w:tcPr>
          <w:p w14:paraId="53A36F35">
            <w:pPr>
              <w:jc w:val="center"/>
            </w:pPr>
            <w:r>
              <w:t>碳排放因子</w:t>
            </w:r>
            <w:r>
              <w:br w:type="textWrapping"/>
            </w:r>
            <w:r>
              <w:t>(kgCO2e/单位)</w:t>
            </w:r>
          </w:p>
        </w:tc>
        <w:tc>
          <w:tcPr>
            <w:shd w:val="clear" w:color="auto" w:fill="E6E6E6"/>
            <w:vAlign w:val="center"/>
          </w:tcPr>
          <w:p w14:paraId="1E6C66DD">
            <w:pPr>
              <w:jc w:val="center"/>
            </w:pPr>
            <w:r>
              <w:t>碳排放量</w:t>
            </w:r>
            <w:r>
              <w:br w:type="textWrapping"/>
            </w:r>
            <w:r>
              <w:t>(tCO2e)</w:t>
            </w:r>
          </w:p>
        </w:tc>
      </w:tr>
      <w:tr w14:paraId="4BF21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3DE35820">
            <w:r>
              <w:t>合计</w:t>
            </w:r>
          </w:p>
        </w:tc>
        <w:tc>
          <w:tcPr>
            <w:vAlign w:val="center"/>
          </w:tcPr>
          <w:p w14:paraId="3FDABD40">
            <w:pPr>
              <w:jc w:val="right"/>
            </w:pPr>
            <w:r>
              <w:t>0.000</w:t>
            </w:r>
          </w:p>
        </w:tc>
      </w:tr>
    </w:tbl>
    <w:p w14:paraId="32D7CC94">
      <w:pPr>
        <w:pStyle w:val="5"/>
        <w:widowControl w:val="0"/>
        <w:jc w:val="both"/>
        <w:rPr>
          <w:color w:val="000000"/>
        </w:rPr>
      </w:pPr>
      <w:bookmarkStart w:id="85" w:name="_Toc11911"/>
      <w:r>
        <w:rPr>
          <w:color w:val="000000"/>
        </w:rPr>
        <w:t>建材运输阶段</w:t>
      </w:r>
      <w:bookmarkEnd w:id="8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61C7D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62153C">
            <w:pPr>
              <w:jc w:val="center"/>
            </w:pPr>
            <w:r>
              <w:t>材料</w:t>
            </w:r>
          </w:p>
        </w:tc>
        <w:tc>
          <w:tcPr>
            <w:shd w:val="clear" w:color="auto" w:fill="E6E6E6"/>
            <w:vAlign w:val="center"/>
          </w:tcPr>
          <w:p w14:paraId="48CF0565">
            <w:pPr>
              <w:jc w:val="center"/>
            </w:pPr>
            <w:r>
              <w:t>重量(t)</w:t>
            </w:r>
          </w:p>
        </w:tc>
        <w:tc>
          <w:tcPr>
            <w:shd w:val="clear" w:color="auto" w:fill="E6E6E6"/>
            <w:vAlign w:val="center"/>
          </w:tcPr>
          <w:p w14:paraId="5DDEFB63">
            <w:pPr>
              <w:jc w:val="center"/>
            </w:pPr>
            <w:r>
              <w:t>运输距离</w:t>
            </w:r>
            <w:r>
              <w:br w:type="textWrapping"/>
            </w:r>
            <w:r>
              <w:t>(km)</w:t>
            </w:r>
          </w:p>
        </w:tc>
        <w:tc>
          <w:tcPr>
            <w:shd w:val="clear" w:color="auto" w:fill="E6E6E6"/>
            <w:vAlign w:val="center"/>
          </w:tcPr>
          <w:p w14:paraId="4010BBF6">
            <w:pPr>
              <w:jc w:val="center"/>
            </w:pPr>
            <w:r>
              <w:t>寿命(年)</w:t>
            </w:r>
          </w:p>
        </w:tc>
        <w:tc>
          <w:tcPr>
            <w:shd w:val="clear" w:color="auto" w:fill="E6E6E6"/>
            <w:vAlign w:val="center"/>
          </w:tcPr>
          <w:p w14:paraId="38F3941F">
            <w:pPr>
              <w:jc w:val="center"/>
            </w:pPr>
            <w:r>
              <w:t>碳排放因子</w:t>
            </w:r>
            <w:r>
              <w:br w:type="textWrapping"/>
            </w:r>
            <w:r>
              <w:t>(kgCO2e/t·km)</w:t>
            </w:r>
          </w:p>
        </w:tc>
        <w:tc>
          <w:tcPr>
            <w:shd w:val="clear" w:color="auto" w:fill="E6E6E6"/>
            <w:vAlign w:val="center"/>
          </w:tcPr>
          <w:p w14:paraId="74C1E31D">
            <w:pPr>
              <w:jc w:val="center"/>
            </w:pPr>
            <w:r>
              <w:t>碳排放量</w:t>
            </w:r>
            <w:r>
              <w:br w:type="textWrapping"/>
            </w:r>
            <w:r>
              <w:t>(tCO2e)</w:t>
            </w:r>
          </w:p>
        </w:tc>
      </w:tr>
      <w:tr w14:paraId="55F81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0F6BBAE">
            <w:r>
              <w:t>总计</w:t>
            </w:r>
          </w:p>
        </w:tc>
        <w:tc>
          <w:tcPr>
            <w:vAlign w:val="center"/>
          </w:tcPr>
          <w:p w14:paraId="2B5060C2">
            <w:pPr>
              <w:jc w:val="right"/>
            </w:pPr>
            <w:r>
              <w:t>0.000</w:t>
            </w:r>
          </w:p>
        </w:tc>
      </w:tr>
    </w:tbl>
    <w:p w14:paraId="4E2682FE">
      <w:pPr>
        <w:pStyle w:val="4"/>
        <w:widowControl w:val="0"/>
        <w:jc w:val="both"/>
        <w:rPr>
          <w:color w:val="000000"/>
        </w:rPr>
      </w:pPr>
      <w:bookmarkStart w:id="86" w:name="_Toc10600"/>
      <w:r>
        <w:rPr>
          <w:color w:val="000000"/>
        </w:rPr>
        <w:t>建筑建造拆除碳排放</w:t>
      </w:r>
      <w:bookmarkEnd w:id="86"/>
    </w:p>
    <w:p w14:paraId="1F268E01">
      <w:pPr>
        <w:pStyle w:val="5"/>
        <w:widowControl w:val="0"/>
        <w:jc w:val="both"/>
        <w:rPr>
          <w:color w:val="000000"/>
        </w:rPr>
      </w:pPr>
      <w:bookmarkStart w:id="87" w:name="_Toc14188"/>
      <w:r>
        <w:rPr>
          <w:color w:val="000000"/>
        </w:rPr>
        <w:t>建筑建造</w:t>
      </w:r>
      <w:bookmarkEnd w:id="87"/>
    </w:p>
    <w:p w14:paraId="33ED4E8E">
      <w:pPr>
        <w:widowControl w:val="0"/>
        <w:jc w:val="both"/>
        <w:rPr>
          <w:color w:val="000000"/>
        </w:rPr>
      </w:pPr>
      <w:r>
        <w:rPr>
          <w:color w:val="000000"/>
        </w:rPr>
        <w:t>根据广东省《建筑碳排放计算导则（试行）》，采用经验公式法进行估算，公式如下：</w:t>
      </w:r>
    </w:p>
    <w:p w14:paraId="588C5803">
      <w:pPr>
        <w:widowControl w:val="0"/>
        <w:jc w:val="both"/>
        <w:rPr>
          <w:color w:val="000000"/>
        </w:rPr>
      </w:pPr>
      <w:r>
        <w:rPr>
          <w:color w:val="000000"/>
        </w:rPr>
        <w:t xml:space="preserve">Y = X + 1.99 </w:t>
      </w:r>
    </w:p>
    <w:p w14:paraId="4F9D387D">
      <w:pPr>
        <w:widowControl w:val="0"/>
        <w:jc w:val="both"/>
        <w:rPr>
          <w:color w:val="000000"/>
        </w:rPr>
      </w:pPr>
      <w:r>
        <w:rPr>
          <w:color w:val="000000"/>
        </w:rPr>
        <w:t>其中X 为地上层数，Y 为单位面积的碳排放量，单位为：kgCO2/㎡,</w:t>
      </w:r>
    </w:p>
    <w:p w14:paraId="2BC36EA8">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94C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87598A">
            <w:pPr>
              <w:jc w:val="center"/>
            </w:pPr>
            <w:r>
              <w:t>建筑面积(㎡)</w:t>
            </w:r>
          </w:p>
        </w:tc>
        <w:tc>
          <w:tcPr>
            <w:shd w:val="clear" w:color="auto" w:fill="E6E6E6"/>
            <w:vAlign w:val="center"/>
          </w:tcPr>
          <w:p w14:paraId="23500F44">
            <w:pPr>
              <w:jc w:val="center"/>
            </w:pPr>
            <w:r>
              <w:t>地上层数</w:t>
            </w:r>
          </w:p>
        </w:tc>
        <w:tc>
          <w:tcPr>
            <w:shd w:val="clear" w:color="auto" w:fill="E6E6E6"/>
            <w:vAlign w:val="center"/>
          </w:tcPr>
          <w:p w14:paraId="458B0803">
            <w:pPr>
              <w:jc w:val="center"/>
            </w:pPr>
            <w:r>
              <w:t>单位面积碳排放量(kgCO2/㎡)</w:t>
            </w:r>
          </w:p>
        </w:tc>
        <w:tc>
          <w:tcPr>
            <w:shd w:val="clear" w:color="auto" w:fill="E6E6E6"/>
            <w:vAlign w:val="center"/>
          </w:tcPr>
          <w:p w14:paraId="08B2020B">
            <w:pPr>
              <w:jc w:val="center"/>
            </w:pPr>
            <w:r>
              <w:t>建造碳排放量(tCO2)</w:t>
            </w:r>
          </w:p>
        </w:tc>
      </w:tr>
      <w:tr w14:paraId="46994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4EBB2E">
            <w:r>
              <w:t>7499.63</w:t>
            </w:r>
          </w:p>
        </w:tc>
        <w:tc>
          <w:tcPr>
            <w:vAlign w:val="center"/>
          </w:tcPr>
          <w:p w14:paraId="3270B926">
            <w:r>
              <w:t>3</w:t>
            </w:r>
          </w:p>
        </w:tc>
        <w:tc>
          <w:tcPr>
            <w:vAlign w:val="center"/>
          </w:tcPr>
          <w:p w14:paraId="3BD29E68">
            <w:r>
              <w:t>4.99</w:t>
            </w:r>
          </w:p>
        </w:tc>
        <w:tc>
          <w:tcPr>
            <w:vAlign w:val="center"/>
          </w:tcPr>
          <w:p w14:paraId="71691704">
            <w:r>
              <w:t>37.423</w:t>
            </w:r>
          </w:p>
        </w:tc>
      </w:tr>
    </w:tbl>
    <w:p w14:paraId="130A8BFF">
      <w:pPr>
        <w:pStyle w:val="5"/>
        <w:widowControl w:val="0"/>
        <w:jc w:val="both"/>
        <w:rPr>
          <w:color w:val="000000"/>
        </w:rPr>
      </w:pPr>
      <w:bookmarkStart w:id="88" w:name="_Toc27996"/>
      <w:r>
        <w:rPr>
          <w:color w:val="000000"/>
        </w:rPr>
        <w:t>建筑拆除</w:t>
      </w:r>
      <w:bookmarkEnd w:id="88"/>
    </w:p>
    <w:p w14:paraId="599C5EE0">
      <w:pPr>
        <w:widowControl w:val="0"/>
        <w:jc w:val="both"/>
        <w:rPr>
          <w:color w:val="000000"/>
        </w:rPr>
      </w:pPr>
      <w:r>
        <w:rPr>
          <w:color w:val="000000"/>
        </w:rPr>
        <w:t>根据广东省《建筑碳排放计算导则（试行）》，建议粗略估算拆除阶段的碳排放，计算方法与建造阶段公式一致即可，公式如下：</w:t>
      </w:r>
    </w:p>
    <w:p w14:paraId="33629EAB">
      <w:pPr>
        <w:widowControl w:val="0"/>
        <w:jc w:val="both"/>
        <w:rPr>
          <w:color w:val="000000"/>
        </w:rPr>
      </w:pPr>
      <w:r>
        <w:rPr>
          <w:color w:val="000000"/>
        </w:rPr>
        <w:t xml:space="preserve">Y = X + 1.99 </w:t>
      </w:r>
    </w:p>
    <w:p w14:paraId="775B24E2">
      <w:pPr>
        <w:widowControl w:val="0"/>
        <w:jc w:val="both"/>
        <w:rPr>
          <w:color w:val="000000"/>
        </w:rPr>
      </w:pPr>
      <w:r>
        <w:rPr>
          <w:color w:val="000000"/>
        </w:rPr>
        <w:t>其中X 为地上层数，Y 为单位面积的碳排放量，单位为：kgCO2/㎡,</w:t>
      </w:r>
    </w:p>
    <w:p w14:paraId="6FCDF11E">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9D0A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52FEAE">
            <w:pPr>
              <w:jc w:val="center"/>
            </w:pPr>
            <w:r>
              <w:t>建筑面积(㎡)</w:t>
            </w:r>
          </w:p>
        </w:tc>
        <w:tc>
          <w:tcPr>
            <w:shd w:val="clear" w:color="auto" w:fill="E6E6E6"/>
            <w:vAlign w:val="center"/>
          </w:tcPr>
          <w:p w14:paraId="4ABFD6AD">
            <w:pPr>
              <w:jc w:val="center"/>
            </w:pPr>
            <w:r>
              <w:t>地上层数</w:t>
            </w:r>
          </w:p>
        </w:tc>
        <w:tc>
          <w:tcPr>
            <w:shd w:val="clear" w:color="auto" w:fill="E6E6E6"/>
            <w:vAlign w:val="center"/>
          </w:tcPr>
          <w:p w14:paraId="0F80CE6F">
            <w:pPr>
              <w:jc w:val="center"/>
            </w:pPr>
            <w:r>
              <w:t>单位面积碳排放量(kgCO2/㎡)</w:t>
            </w:r>
          </w:p>
        </w:tc>
        <w:tc>
          <w:tcPr>
            <w:shd w:val="clear" w:color="auto" w:fill="E6E6E6"/>
            <w:vAlign w:val="center"/>
          </w:tcPr>
          <w:p w14:paraId="57985A40">
            <w:pPr>
              <w:jc w:val="center"/>
            </w:pPr>
            <w:r>
              <w:t>拆除碳排放量(tCO2)</w:t>
            </w:r>
          </w:p>
        </w:tc>
      </w:tr>
      <w:tr w14:paraId="3736A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C6979B">
            <w:r>
              <w:t>7499.63</w:t>
            </w:r>
          </w:p>
        </w:tc>
        <w:tc>
          <w:tcPr>
            <w:vAlign w:val="center"/>
          </w:tcPr>
          <w:p w14:paraId="749C086A">
            <w:r>
              <w:t>3</w:t>
            </w:r>
          </w:p>
        </w:tc>
        <w:tc>
          <w:tcPr>
            <w:vAlign w:val="center"/>
          </w:tcPr>
          <w:p w14:paraId="13EAC05B">
            <w:r>
              <w:t>4.99</w:t>
            </w:r>
          </w:p>
        </w:tc>
        <w:tc>
          <w:tcPr>
            <w:vAlign w:val="center"/>
          </w:tcPr>
          <w:p w14:paraId="639ED21F">
            <w:r>
              <w:t>37.423</w:t>
            </w:r>
          </w:p>
        </w:tc>
      </w:tr>
    </w:tbl>
    <w:p w14:paraId="706BB7C1">
      <w:pPr>
        <w:pStyle w:val="4"/>
        <w:widowControl w:val="0"/>
        <w:jc w:val="both"/>
        <w:rPr>
          <w:color w:val="000000"/>
        </w:rPr>
      </w:pPr>
      <w:bookmarkStart w:id="89" w:name="_Toc22468"/>
      <w:r>
        <w:rPr>
          <w:color w:val="000000"/>
        </w:rPr>
        <w:t>碳汇</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2044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F0DCC9">
            <w:pPr>
              <w:jc w:val="center"/>
            </w:pPr>
            <w:r>
              <w:t>绿植</w:t>
            </w:r>
          </w:p>
        </w:tc>
        <w:tc>
          <w:tcPr>
            <w:shd w:val="clear" w:color="auto" w:fill="E6E6E6"/>
            <w:vAlign w:val="center"/>
          </w:tcPr>
          <w:p w14:paraId="074B2EA9">
            <w:pPr>
              <w:jc w:val="center"/>
            </w:pPr>
            <w:r>
              <w:t>CO2固定量kg/(㎡·a)</w:t>
            </w:r>
          </w:p>
        </w:tc>
        <w:tc>
          <w:tcPr>
            <w:shd w:val="clear" w:color="auto" w:fill="E6E6E6"/>
            <w:vAlign w:val="center"/>
          </w:tcPr>
          <w:p w14:paraId="7D0E9786">
            <w:pPr>
              <w:jc w:val="center"/>
            </w:pPr>
            <w:r>
              <w:t>面积(㎡)</w:t>
            </w:r>
          </w:p>
        </w:tc>
        <w:tc>
          <w:tcPr>
            <w:shd w:val="clear" w:color="auto" w:fill="E6E6E6"/>
            <w:vAlign w:val="center"/>
          </w:tcPr>
          <w:p w14:paraId="28A2ED50">
            <w:pPr>
              <w:jc w:val="center"/>
            </w:pPr>
            <w:r>
              <w:t>年数</w:t>
            </w:r>
          </w:p>
        </w:tc>
        <w:tc>
          <w:tcPr>
            <w:shd w:val="clear" w:color="auto" w:fill="E6E6E6"/>
            <w:vAlign w:val="center"/>
          </w:tcPr>
          <w:p w14:paraId="798AACA3">
            <w:pPr>
              <w:jc w:val="center"/>
            </w:pPr>
            <w:r>
              <w:t>减碳量(tCO2)</w:t>
            </w:r>
          </w:p>
        </w:tc>
      </w:tr>
      <w:tr w14:paraId="7FDE3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83EF309">
            <w:r>
              <w:t>合计</w:t>
            </w:r>
          </w:p>
        </w:tc>
        <w:tc>
          <w:tcPr>
            <w:vAlign w:val="center"/>
          </w:tcPr>
          <w:p w14:paraId="624B2352">
            <w:r>
              <w:t>0.000</w:t>
            </w:r>
          </w:p>
        </w:tc>
      </w:tr>
    </w:tbl>
    <w:p w14:paraId="080CD385">
      <w:pPr>
        <w:widowControl w:val="0"/>
        <w:jc w:val="both"/>
        <w:rPr>
          <w:color w:val="000000"/>
        </w:rPr>
      </w:pPr>
      <w:r>
        <w:rPr>
          <w:color w:val="000000"/>
        </w:rPr>
        <w:t>注：碳汇的计算考虑了植物生长期的影响。</w:t>
      </w:r>
    </w:p>
    <w:p w14:paraId="3C8A1B58">
      <w:pPr>
        <w:pStyle w:val="4"/>
        <w:widowControl w:val="0"/>
        <w:jc w:val="both"/>
        <w:rPr>
          <w:color w:val="000000"/>
        </w:rPr>
      </w:pPr>
      <w:bookmarkStart w:id="90" w:name="_Toc12116"/>
      <w:r>
        <w:rPr>
          <w:color w:val="000000"/>
        </w:rPr>
        <w:t>建筑运行碳排放</w:t>
      </w:r>
      <w:bookmarkEnd w:id="9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1"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2" w:name="冷源能耗"/>
            <w:r>
              <w:rPr>
                <w:lang w:val="en-US"/>
              </w:rPr>
              <w:t>365.10</w:t>
            </w:r>
            <w:bookmarkEnd w:id="92"/>
          </w:p>
        </w:tc>
        <w:tc>
          <w:tcPr>
            <w:tcW w:w="1701" w:type="dxa"/>
            <w:vMerge w:val="restart"/>
            <w:vAlign w:val="center"/>
          </w:tcPr>
          <w:p w14:paraId="754FF6AE">
            <w:pPr>
              <w:ind w:firstLine="0" w:firstLineChars="0"/>
              <w:jc w:val="center"/>
              <w:rPr>
                <w:lang w:val="en-US"/>
              </w:rPr>
            </w:pPr>
            <w:bookmarkStart w:id="93" w:name="电力CO2排放因子"/>
            <w:r>
              <w:t>0.5703</w:t>
            </w:r>
            <w:bookmarkEnd w:id="93"/>
          </w:p>
        </w:tc>
        <w:tc>
          <w:tcPr>
            <w:tcW w:w="1570" w:type="dxa"/>
            <w:vMerge w:val="restart"/>
            <w:vAlign w:val="center"/>
          </w:tcPr>
          <w:p w14:paraId="17B75BE9">
            <w:pPr>
              <w:ind w:firstLine="0" w:firstLineChars="0"/>
              <w:jc w:val="center"/>
              <w:rPr>
                <w:lang w:val="en-US"/>
              </w:rPr>
            </w:pPr>
            <w:bookmarkStart w:id="94" w:name="空调能耗_电耗CO2排放"/>
            <w:r>
              <w:t>2384.299</w:t>
            </w:r>
            <w:bookmarkEnd w:id="94"/>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5" w:name="冷却水泵能耗"/>
            <w:r>
              <w:rPr>
                <w:lang w:val="en-US"/>
              </w:rPr>
              <w:t>59.85</w:t>
            </w:r>
            <w:bookmarkEnd w:id="95"/>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6" w:name="冷冻水泵能耗"/>
            <w:r>
              <w:rPr>
                <w:lang w:val="en-US"/>
              </w:rPr>
              <w:t>71.45</w:t>
            </w:r>
            <w:bookmarkEnd w:id="96"/>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7" w:name="冷却塔能耗"/>
            <w:r>
              <w:rPr>
                <w:rFonts w:hint="eastAsia"/>
                <w:lang w:val="en-US"/>
              </w:rPr>
              <w:t>61.07</w:t>
            </w:r>
            <w:bookmarkEnd w:id="97"/>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8" w:name="单元式空调能耗"/>
            <w:r>
              <w:rPr>
                <w:lang w:val="en-US"/>
              </w:rPr>
              <w:t>0.00</w:t>
            </w:r>
            <w:bookmarkEnd w:id="98"/>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99" w:name="空调能耗"/>
            <w:r>
              <w:rPr>
                <w:lang w:val="en-US"/>
              </w:rPr>
              <w:t>557.47</w:t>
            </w:r>
            <w:bookmarkEnd w:id="99"/>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0" w:name="热源能耗"/>
            <w:r>
              <w:rPr>
                <w:lang w:val="en-US"/>
              </w:rPr>
              <w:t>0.00</w:t>
            </w:r>
            <w:bookmarkEnd w:id="100"/>
          </w:p>
        </w:tc>
        <w:tc>
          <w:tcPr>
            <w:tcW w:w="1701" w:type="dxa"/>
            <w:vMerge w:val="restart"/>
            <w:vAlign w:val="center"/>
          </w:tcPr>
          <w:p w14:paraId="7BA922AF">
            <w:pPr>
              <w:ind w:firstLine="0" w:firstLineChars="0"/>
              <w:jc w:val="center"/>
              <w:rPr>
                <w:lang w:val="en-US"/>
              </w:rPr>
            </w:pPr>
            <w:bookmarkStart w:id="101" w:name="电力CO2排放因子2"/>
            <w:r>
              <w:t>0.5703</w:t>
            </w:r>
            <w:bookmarkEnd w:id="101"/>
          </w:p>
        </w:tc>
        <w:tc>
          <w:tcPr>
            <w:tcW w:w="1570" w:type="dxa"/>
            <w:vMerge w:val="restart"/>
            <w:vAlign w:val="center"/>
          </w:tcPr>
          <w:p w14:paraId="22A481B9">
            <w:pPr>
              <w:ind w:firstLine="0" w:firstLineChars="0"/>
              <w:jc w:val="center"/>
              <w:rPr>
                <w:lang w:val="en-US"/>
              </w:rPr>
            </w:pPr>
            <w:bookmarkStart w:id="102" w:name="供暖能耗_电耗CO2排放"/>
            <w:r>
              <w:t>321.616</w:t>
            </w:r>
            <w:bookmarkEnd w:id="102"/>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3" w:name="热水泵能耗"/>
            <w:r>
              <w:rPr>
                <w:lang w:val="en-US"/>
              </w:rPr>
              <w:t>75.20</w:t>
            </w:r>
            <w:bookmarkEnd w:id="103"/>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4" w:name="供暖热源侧水泵能耗"/>
            <w:r>
              <w:rPr>
                <w:rFonts w:hint="eastAsia"/>
                <w:lang w:val="en-US"/>
              </w:rPr>
              <w:t>0.00</w:t>
            </w:r>
            <w:bookmarkEnd w:id="104"/>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5" w:name="单元式热泵能耗"/>
            <w:r>
              <w:rPr>
                <w:lang w:val="en-US"/>
              </w:rPr>
              <w:t>0.00</w:t>
            </w:r>
            <w:bookmarkEnd w:id="105"/>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6" w:name="供暖能耗"/>
            <w:r>
              <w:rPr>
                <w:lang w:val="en-US"/>
              </w:rPr>
              <w:t>75.20</w:t>
            </w:r>
            <w:bookmarkEnd w:id="106"/>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7" w:name="新排风系统能耗"/>
            <w:r>
              <w:rPr>
                <w:rFonts w:hint="eastAsia"/>
                <w:lang w:val="en-US"/>
              </w:rPr>
              <w:t>161.46</w:t>
            </w:r>
            <w:bookmarkEnd w:id="107"/>
          </w:p>
        </w:tc>
        <w:tc>
          <w:tcPr>
            <w:tcW w:w="1701" w:type="dxa"/>
            <w:vMerge w:val="restart"/>
            <w:vAlign w:val="center"/>
          </w:tcPr>
          <w:p w14:paraId="28DEED85">
            <w:pPr>
              <w:ind w:firstLine="0" w:firstLineChars="0"/>
              <w:jc w:val="center"/>
              <w:rPr>
                <w:lang w:val="en-US"/>
              </w:rPr>
            </w:pPr>
            <w:bookmarkStart w:id="108" w:name="电力CO2排放因子3"/>
            <w:r>
              <w:t>0.5703</w:t>
            </w:r>
            <w:bookmarkEnd w:id="108"/>
          </w:p>
        </w:tc>
        <w:tc>
          <w:tcPr>
            <w:tcW w:w="1570" w:type="dxa"/>
            <w:vMerge w:val="restart"/>
            <w:vAlign w:val="center"/>
          </w:tcPr>
          <w:p w14:paraId="0B4ADAF1">
            <w:pPr>
              <w:ind w:firstLine="0" w:firstLineChars="0"/>
              <w:jc w:val="center"/>
              <w:rPr>
                <w:lang w:val="en-US"/>
              </w:rPr>
            </w:pPr>
            <w:bookmarkStart w:id="109" w:name="空调动力能耗_电耗CO2排放"/>
            <w:r>
              <w:t>711.999</w:t>
            </w:r>
            <w:bookmarkEnd w:id="109"/>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0" w:name="风机盘管能耗"/>
            <w:r>
              <w:rPr>
                <w:rFonts w:hint="eastAsia"/>
                <w:lang w:val="en-US"/>
              </w:rPr>
              <w:t>5.01</w:t>
            </w:r>
            <w:bookmarkEnd w:id="110"/>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1" w:name="全空气系统能耗"/>
            <w:r>
              <w:rPr>
                <w:rFonts w:hint="eastAsia"/>
                <w:lang w:val="en-US"/>
              </w:rPr>
              <w:t>0.00</w:t>
            </w:r>
            <w:bookmarkEnd w:id="111"/>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2" w:name="空调动力能耗"/>
            <w:r>
              <w:rPr>
                <w:rFonts w:hint="eastAsia"/>
                <w:lang w:val="en-US"/>
              </w:rPr>
              <w:t>166.47</w:t>
            </w:r>
            <w:bookmarkEnd w:id="112"/>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3" w:name="照明能耗"/>
            <w:r>
              <w:rPr>
                <w:rFonts w:hint="eastAsia"/>
                <w:lang w:val="en-US"/>
              </w:rPr>
              <w:t>656.63</w:t>
            </w:r>
            <w:bookmarkEnd w:id="113"/>
          </w:p>
        </w:tc>
        <w:tc>
          <w:tcPr>
            <w:tcW w:w="1701" w:type="dxa"/>
            <w:vAlign w:val="center"/>
          </w:tcPr>
          <w:p w14:paraId="6E21A4DD">
            <w:pPr>
              <w:ind w:firstLine="0" w:firstLineChars="0"/>
              <w:jc w:val="center"/>
              <w:rPr>
                <w:lang w:val="en-US"/>
              </w:rPr>
            </w:pPr>
            <w:bookmarkStart w:id="114" w:name="电力CO2排放因子4"/>
            <w:r>
              <w:t>0.5703</w:t>
            </w:r>
            <w:bookmarkEnd w:id="114"/>
          </w:p>
        </w:tc>
        <w:tc>
          <w:tcPr>
            <w:tcW w:w="1570" w:type="dxa"/>
          </w:tcPr>
          <w:p w14:paraId="1BBEAD52">
            <w:pPr>
              <w:ind w:firstLine="0" w:firstLineChars="0"/>
              <w:jc w:val="center"/>
              <w:rPr>
                <w:lang w:val="en-US"/>
              </w:rPr>
            </w:pPr>
            <w:bookmarkStart w:id="115" w:name="照明能耗_电耗CO2排放"/>
            <w:r>
              <w:t>2808.449</w:t>
            </w:r>
            <w:bookmarkEnd w:id="115"/>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6" w:name="动力系统能耗"/>
            <w:r>
              <w:rPr>
                <w:rFonts w:hint="eastAsia"/>
                <w:lang w:val="en-US"/>
              </w:rPr>
              <w:t>0.00</w:t>
            </w:r>
            <w:bookmarkEnd w:id="116"/>
          </w:p>
        </w:tc>
        <w:tc>
          <w:tcPr>
            <w:tcW w:w="1701" w:type="dxa"/>
            <w:vMerge w:val="restart"/>
            <w:vAlign w:val="center"/>
          </w:tcPr>
          <w:p w14:paraId="637F1C7A">
            <w:pPr>
              <w:ind w:firstLine="0" w:firstLineChars="0"/>
              <w:jc w:val="center"/>
              <w:rPr>
                <w:lang w:val="en-US"/>
              </w:rPr>
            </w:pPr>
            <w:bookmarkStart w:id="117" w:name="电力CO2排放因子6"/>
            <w:r>
              <w:t>0.5703</w:t>
            </w:r>
            <w:bookmarkEnd w:id="117"/>
          </w:p>
        </w:tc>
        <w:tc>
          <w:tcPr>
            <w:tcW w:w="1570" w:type="dxa"/>
            <w:vMerge w:val="restart"/>
            <w:vAlign w:val="center"/>
          </w:tcPr>
          <w:p w14:paraId="1E746923">
            <w:pPr>
              <w:ind w:firstLine="0" w:firstLineChars="0"/>
              <w:jc w:val="center"/>
              <w:rPr>
                <w:lang w:val="en-US"/>
              </w:rPr>
            </w:pPr>
            <w:bookmarkStart w:id="118" w:name="其他能耗_电耗CO2排放"/>
            <w:r>
              <w:t>0.000</w:t>
            </w:r>
            <w:bookmarkEnd w:id="118"/>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19" w:name="排风机能耗"/>
            <w:r>
              <w:rPr>
                <w:rFonts w:hint="eastAsia"/>
                <w:lang w:val="en-US"/>
              </w:rPr>
              <w:t>0.00</w:t>
            </w:r>
            <w:bookmarkEnd w:id="119"/>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0" w:name="生活热水_电能"/>
            <w:bookmarkEnd w:id="120"/>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1" w:name="热水系统能耗"/>
            <w:r>
              <w:rPr>
                <w:rFonts w:hint="eastAsia"/>
                <w:lang w:val="en-US"/>
              </w:rPr>
              <w:t>0.00</w:t>
            </w:r>
            <w:bookmarkEnd w:id="121"/>
            <w:r>
              <w:rPr>
                <w:lang w:val="en-US"/>
              </w:rPr>
              <w:t xml:space="preserve"> </w:t>
            </w:r>
            <w:bookmarkStart w:id="122" w:name="生活热水供需关系"/>
            <w:r>
              <w:t>(太阳能供大于需)</w:t>
            </w:r>
            <w:bookmarkEnd w:id="122"/>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3" w:name="炊事能耗"/>
            <w:r>
              <w:rPr>
                <w:rFonts w:hint="eastAsia"/>
                <w:lang w:val="en-US"/>
              </w:rPr>
              <w:t>-</w:t>
            </w:r>
            <w:bookmarkEnd w:id="123"/>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4" w:name="其他设备能耗"/>
            <w:r>
              <w:rPr>
                <w:rFonts w:hint="eastAsia"/>
                <w:lang w:val="en-US"/>
              </w:rPr>
              <w:t>0.00</w:t>
            </w:r>
            <w:bookmarkEnd w:id="124"/>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5" w:name="其他能耗"/>
            <w:r>
              <w:rPr>
                <w:rFonts w:hint="eastAsia"/>
                <w:lang w:val="en-US"/>
              </w:rPr>
              <w:t>0.00</w:t>
            </w:r>
            <w:bookmarkEnd w:id="125"/>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6" w:name="化石燃料类别"/>
            <w:r>
              <w:rPr>
                <w:rFonts w:hint="eastAsia"/>
                <w:lang w:val="en-US"/>
              </w:rPr>
              <w:t>化石</w:t>
            </w:r>
            <w:r>
              <w:rPr>
                <w:lang w:val="en-US"/>
              </w:rPr>
              <w:t>燃料</w:t>
            </w:r>
            <w:bookmarkEnd w:id="126"/>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27" w:name="热源能耗_燃料类型"/>
            <w:r>
              <w:t>烟煤II</w:t>
            </w:r>
            <w:bookmarkEnd w:id="127"/>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28" w:name="热源锅炉能耗"/>
            <w:r>
              <w:rPr>
                <w:rFonts w:hint="eastAsia"/>
                <w:lang w:val="en-US"/>
              </w:rPr>
              <w:t>2099.34</w:t>
            </w:r>
            <w:bookmarkEnd w:id="128"/>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29" w:name="热源能耗_燃料CO2排放因子"/>
            <w:r>
              <w:t>89</w:t>
            </w:r>
            <w:bookmarkEnd w:id="129"/>
          </w:p>
        </w:tc>
        <w:tc>
          <w:tcPr>
            <w:tcW w:w="1570" w:type="dxa"/>
            <w:shd w:val="clear" w:color="auto" w:fill="FFFFFF"/>
            <w:vAlign w:val="center"/>
          </w:tcPr>
          <w:p w14:paraId="0944612B">
            <w:pPr>
              <w:ind w:firstLine="0" w:firstLineChars="0"/>
              <w:jc w:val="center"/>
              <w:rPr>
                <w:lang w:val="en-US"/>
              </w:rPr>
            </w:pPr>
            <w:bookmarkStart w:id="130" w:name="热源能耗锅炉碳排放"/>
            <w:r>
              <w:t>5044.466</w:t>
            </w:r>
            <w:bookmarkEnd w:id="130"/>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1" w:name="制冷剂消耗量"/>
            <w:r>
              <w:t>0</w:t>
            </w:r>
            <w:bookmarkEnd w:id="131"/>
          </w:p>
        </w:tc>
        <w:tc>
          <w:tcPr>
            <w:tcW w:w="1570" w:type="dxa"/>
            <w:shd w:val="clear" w:color="auto" w:fill="FFFFFF"/>
            <w:vAlign w:val="center"/>
          </w:tcPr>
          <w:p w14:paraId="3C46DDD1">
            <w:pPr>
              <w:ind w:firstLine="0" w:firstLineChars="0"/>
              <w:jc w:val="center"/>
              <w:rPr>
                <w:lang w:val="en-US"/>
              </w:rPr>
            </w:pPr>
            <w:bookmarkStart w:id="132" w:name="制冷剂碳排放"/>
            <w:r>
              <w:t>0.000</w:t>
            </w:r>
            <w:bookmarkEnd w:id="132"/>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3" w:name="光伏能耗"/>
            <w:r>
              <w:rPr>
                <w:rFonts w:hint="eastAsia"/>
                <w:lang w:val="en-US"/>
              </w:rPr>
              <w:t>0.00</w:t>
            </w:r>
            <w:bookmarkEnd w:id="133"/>
          </w:p>
        </w:tc>
        <w:tc>
          <w:tcPr>
            <w:tcW w:w="1701" w:type="dxa"/>
            <w:vMerge w:val="restart"/>
            <w:vAlign w:val="center"/>
          </w:tcPr>
          <w:p w14:paraId="18C063BF">
            <w:pPr>
              <w:ind w:firstLine="0" w:firstLineChars="0"/>
              <w:jc w:val="center"/>
              <w:rPr>
                <w:lang w:val="en-US"/>
              </w:rPr>
            </w:pPr>
            <w:bookmarkStart w:id="134" w:name="电力CO2排放因子7"/>
            <w:r>
              <w:t>0.5703</w:t>
            </w:r>
            <w:bookmarkEnd w:id="134"/>
          </w:p>
        </w:tc>
        <w:tc>
          <w:tcPr>
            <w:tcW w:w="1570" w:type="dxa"/>
          </w:tcPr>
          <w:p w14:paraId="27BF46B8">
            <w:pPr>
              <w:ind w:firstLine="0" w:firstLineChars="0"/>
              <w:jc w:val="center"/>
              <w:rPr>
                <w:lang w:val="en-US"/>
              </w:rPr>
            </w:pPr>
            <w:bookmarkStart w:id="135" w:name="光伏能耗_电耗CO2排放"/>
            <w:r>
              <w:t>0.000</w:t>
            </w:r>
            <w:bookmarkEnd w:id="135"/>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6" w:name="风力能耗"/>
            <w:r>
              <w:rPr>
                <w:rFonts w:hint="eastAsia"/>
                <w:lang w:val="en-US"/>
              </w:rPr>
              <w:t>0.00</w:t>
            </w:r>
            <w:bookmarkEnd w:id="136"/>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7" w:name="风力能耗_电耗CO2排放"/>
            <w:r>
              <w:t>0.000</w:t>
            </w:r>
            <w:bookmarkEnd w:id="137"/>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38" w:name="设计建筑碳汇"/>
            <w:r>
              <w:t>0.000</w:t>
            </w:r>
            <w:bookmarkEnd w:id="138"/>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39" w:name="建筑总碳排放"/>
            <w:r>
              <w:t>11270.831</w:t>
            </w:r>
            <w:bookmarkEnd w:id="139"/>
          </w:p>
        </w:tc>
        <w:bookmarkStart w:id="140" w:name="建筑总碳排放平米"/>
        <w:bookmarkEnd w:id="140"/>
      </w:tr>
      <w:bookmarkEnd w:id="91"/>
    </w:tbl>
    <w:p w14:paraId="4BA5F435"/>
    <w:p w14:paraId="18FC10F9">
      <w:pPr>
        <w:widowControl w:val="0"/>
        <w:jc w:val="both"/>
        <w:rPr>
          <w:color w:val="000000"/>
        </w:rPr>
      </w:pPr>
    </w:p>
    <w:p w14:paraId="450E4FBE">
      <w:pPr>
        <w:pStyle w:val="4"/>
        <w:widowControl w:val="0"/>
        <w:jc w:val="both"/>
        <w:rPr>
          <w:color w:val="000000"/>
        </w:rPr>
      </w:pPr>
      <w:bookmarkStart w:id="141" w:name="_Toc29181"/>
      <w:r>
        <w:rPr>
          <w:color w:val="000000"/>
        </w:rPr>
        <w:t>全生命周期碳排放</w:t>
      </w:r>
      <w:bookmarkEnd w:id="141"/>
    </w:p>
    <w:p w14:paraId="23BDD123">
      <w:pPr>
        <w:pStyle w:val="5"/>
        <w:widowControl w:val="0"/>
        <w:jc w:val="both"/>
        <w:rPr>
          <w:color w:val="000000"/>
        </w:rPr>
      </w:pPr>
      <w:bookmarkStart w:id="142" w:name="_Toc25832"/>
      <w:r>
        <w:rPr>
          <w:color w:val="000000"/>
        </w:rPr>
        <w:t>碳排放强度</w:t>
      </w:r>
      <w:bookmarkEnd w:id="14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C7D3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67DCEFF">
            <w:pPr>
              <w:jc w:val="center"/>
            </w:pPr>
            <w:r>
              <w:t>类别</w:t>
            </w:r>
          </w:p>
        </w:tc>
        <w:tc>
          <w:tcPr>
            <w:shd w:val="clear" w:color="auto" w:fill="E6E6E6"/>
            <w:vAlign w:val="center"/>
          </w:tcPr>
          <w:p w14:paraId="7F8D4C0C">
            <w:pPr>
              <w:jc w:val="center"/>
            </w:pPr>
            <w:r>
              <w:t>年均碳排放量kgCO2/(㎡·a)</w:t>
            </w:r>
          </w:p>
        </w:tc>
        <w:tc>
          <w:tcPr>
            <w:shd w:val="clear" w:color="auto" w:fill="E6E6E6"/>
            <w:vAlign w:val="center"/>
          </w:tcPr>
          <w:p w14:paraId="18020140">
            <w:pPr>
              <w:jc w:val="center"/>
            </w:pPr>
            <w:r>
              <w:t>50年碳排放量(kgCO2/㎡)</w:t>
            </w:r>
          </w:p>
        </w:tc>
      </w:tr>
      <w:tr w14:paraId="6A9A2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E299814">
            <w:r>
              <w:t>建筑材料生产</w:t>
            </w:r>
          </w:p>
        </w:tc>
        <w:tc>
          <w:tcPr>
            <w:vAlign w:val="center"/>
          </w:tcPr>
          <w:p w14:paraId="70322824">
            <w:r>
              <w:t>0.00</w:t>
            </w:r>
          </w:p>
        </w:tc>
        <w:tc>
          <w:tcPr>
            <w:vAlign w:val="center"/>
          </w:tcPr>
          <w:p w14:paraId="41F3F38B">
            <w:r>
              <w:t>0.00</w:t>
            </w:r>
          </w:p>
        </w:tc>
      </w:tr>
      <w:tr w14:paraId="23AB9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717C353">
            <w:r>
              <w:t>建筑材料运输</w:t>
            </w:r>
          </w:p>
        </w:tc>
        <w:tc>
          <w:tcPr>
            <w:vAlign w:val="center"/>
          </w:tcPr>
          <w:p w14:paraId="0512E44E">
            <w:r>
              <w:t>0.00</w:t>
            </w:r>
          </w:p>
        </w:tc>
        <w:tc>
          <w:tcPr>
            <w:vAlign w:val="center"/>
          </w:tcPr>
          <w:p w14:paraId="5A48BF2D">
            <w:r>
              <w:t>0.00</w:t>
            </w:r>
          </w:p>
        </w:tc>
      </w:tr>
      <w:tr w14:paraId="729BB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7EEFB83">
            <w:r>
              <w:t>建筑建造</w:t>
            </w:r>
          </w:p>
        </w:tc>
        <w:tc>
          <w:tcPr>
            <w:vAlign w:val="center"/>
          </w:tcPr>
          <w:p w14:paraId="0FFB541E">
            <w:r>
              <w:t>0.10</w:t>
            </w:r>
          </w:p>
        </w:tc>
        <w:tc>
          <w:tcPr>
            <w:vAlign w:val="center"/>
          </w:tcPr>
          <w:p w14:paraId="1FF504D8">
            <w:r>
              <w:t>4.99</w:t>
            </w:r>
          </w:p>
        </w:tc>
      </w:tr>
      <w:tr w14:paraId="2C2F9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D7F95BC">
            <w:r>
              <w:t>建筑拆除</w:t>
            </w:r>
          </w:p>
        </w:tc>
        <w:tc>
          <w:tcPr>
            <w:vAlign w:val="center"/>
          </w:tcPr>
          <w:p w14:paraId="5819A234">
            <w:r>
              <w:t>0.10</w:t>
            </w:r>
          </w:p>
        </w:tc>
        <w:tc>
          <w:tcPr>
            <w:vAlign w:val="center"/>
          </w:tcPr>
          <w:p w14:paraId="01FC9673">
            <w:r>
              <w:t>4.99</w:t>
            </w:r>
          </w:p>
        </w:tc>
      </w:tr>
      <w:tr w14:paraId="03EE6883">
        <w:tblPrEx>
          <w:tblCellMar>
            <w:top w:w="0" w:type="dxa"/>
            <w:left w:w="108" w:type="dxa"/>
            <w:bottom w:w="0" w:type="dxa"/>
            <w:right w:w="108" w:type="dxa"/>
          </w:tblCellMar>
        </w:tblPrEx>
        <w:trPr>
          <w:jc w:val="center"/>
        </w:trPr>
        <w:tc>
          <w:tcPr>
            <w:vMerge w:val="restart"/>
            <w:shd w:val="clear" w:color="auto" w:fill="E6E6E6"/>
            <w:vAlign w:val="center"/>
          </w:tcPr>
          <w:p w14:paraId="743D35FB">
            <w:r>
              <w:t>建筑运行</w:t>
            </w:r>
          </w:p>
        </w:tc>
        <w:tc>
          <w:tcPr>
            <w:shd w:val="clear" w:color="auto" w:fill="E6E6E6"/>
            <w:vAlign w:val="center"/>
          </w:tcPr>
          <w:p w14:paraId="6DEB53C5">
            <w:r>
              <w:t>直接碳排放</w:t>
            </w:r>
          </w:p>
        </w:tc>
        <w:tc>
          <w:tcPr>
            <w:vAlign w:val="center"/>
          </w:tcPr>
          <w:p w14:paraId="310A58EB">
            <w:r>
              <w:t>13.45</w:t>
            </w:r>
          </w:p>
        </w:tc>
        <w:tc>
          <w:tcPr>
            <w:vAlign w:val="center"/>
          </w:tcPr>
          <w:p w14:paraId="3BEDC18A">
            <w:r>
              <w:t>672.63</w:t>
            </w:r>
          </w:p>
        </w:tc>
      </w:tr>
      <w:tr w14:paraId="2295C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7CEC448"/>
        </w:tc>
        <w:tc>
          <w:tcPr>
            <w:shd w:val="clear" w:color="auto" w:fill="E6E6E6"/>
            <w:vAlign w:val="center"/>
          </w:tcPr>
          <w:p w14:paraId="1ED6C4CB">
            <w:r>
              <w:t>间接碳排放</w:t>
            </w:r>
          </w:p>
        </w:tc>
        <w:tc>
          <w:tcPr>
            <w:vAlign w:val="center"/>
          </w:tcPr>
          <w:p w14:paraId="766C9F1B">
            <w:r>
              <w:t>16.61</w:t>
            </w:r>
          </w:p>
        </w:tc>
        <w:tc>
          <w:tcPr>
            <w:vAlign w:val="center"/>
          </w:tcPr>
          <w:p w14:paraId="320EFCE6">
            <w:r>
              <w:t>830.22</w:t>
            </w:r>
          </w:p>
        </w:tc>
      </w:tr>
      <w:tr w14:paraId="19A8C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BEC09C4">
            <w:r>
              <w:t>全生命周期</w:t>
            </w:r>
          </w:p>
        </w:tc>
        <w:tc>
          <w:tcPr>
            <w:vAlign w:val="center"/>
          </w:tcPr>
          <w:p w14:paraId="02E08463">
            <w:r>
              <w:t>30.26</w:t>
            </w:r>
          </w:p>
        </w:tc>
        <w:tc>
          <w:tcPr>
            <w:vAlign w:val="center"/>
          </w:tcPr>
          <w:p w14:paraId="35F473AF">
            <w:r>
              <w:t>1512.83</w:t>
            </w:r>
          </w:p>
        </w:tc>
      </w:tr>
    </w:tbl>
    <w:p w14:paraId="4292B45B">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D0BAC01">
      <w:pPr>
        <w:pStyle w:val="5"/>
        <w:widowControl w:val="0"/>
        <w:jc w:val="both"/>
        <w:rPr>
          <w:color w:val="000000"/>
        </w:rPr>
      </w:pPr>
      <w:bookmarkStart w:id="143" w:name="_Toc22182"/>
      <w:r>
        <w:rPr>
          <w:color w:val="000000"/>
        </w:rPr>
        <w:t>总碳排放量</w:t>
      </w:r>
      <w:bookmarkEnd w:id="14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FCD9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79AD7BF">
            <w:pPr>
              <w:jc w:val="center"/>
            </w:pPr>
            <w:r>
              <w:t>类别</w:t>
            </w:r>
          </w:p>
        </w:tc>
        <w:tc>
          <w:tcPr>
            <w:shd w:val="clear" w:color="auto" w:fill="E6E6E6"/>
            <w:vAlign w:val="center"/>
          </w:tcPr>
          <w:p w14:paraId="2048F347">
            <w:pPr>
              <w:jc w:val="center"/>
            </w:pPr>
            <w:r>
              <w:t>年均碳排放量(tCO2/a)</w:t>
            </w:r>
          </w:p>
        </w:tc>
        <w:tc>
          <w:tcPr>
            <w:shd w:val="clear" w:color="auto" w:fill="E6E6E6"/>
            <w:vAlign w:val="center"/>
          </w:tcPr>
          <w:p w14:paraId="01E9A65C">
            <w:pPr>
              <w:jc w:val="center"/>
            </w:pPr>
            <w:r>
              <w:t>50年碳排放量(tCO2)</w:t>
            </w:r>
          </w:p>
        </w:tc>
      </w:tr>
      <w:tr w14:paraId="756C7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89E0821">
            <w:r>
              <w:t>建筑材料生产</w:t>
            </w:r>
          </w:p>
        </w:tc>
        <w:tc>
          <w:tcPr>
            <w:vAlign w:val="center"/>
          </w:tcPr>
          <w:p w14:paraId="341A5D1B">
            <w:r>
              <w:t>0.000</w:t>
            </w:r>
          </w:p>
        </w:tc>
        <w:tc>
          <w:tcPr>
            <w:vAlign w:val="center"/>
          </w:tcPr>
          <w:p w14:paraId="22A985E1">
            <w:r>
              <w:t>0.000</w:t>
            </w:r>
          </w:p>
        </w:tc>
      </w:tr>
      <w:tr w14:paraId="0BDF8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576BAFF">
            <w:r>
              <w:t>建筑材料运输</w:t>
            </w:r>
          </w:p>
        </w:tc>
        <w:tc>
          <w:tcPr>
            <w:vAlign w:val="center"/>
          </w:tcPr>
          <w:p w14:paraId="21130B74">
            <w:r>
              <w:t>0.000</w:t>
            </w:r>
          </w:p>
        </w:tc>
        <w:tc>
          <w:tcPr>
            <w:vAlign w:val="center"/>
          </w:tcPr>
          <w:p w14:paraId="32DF0C06">
            <w:r>
              <w:t>0.000</w:t>
            </w:r>
          </w:p>
        </w:tc>
      </w:tr>
      <w:tr w14:paraId="73EE6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2503AAC">
            <w:r>
              <w:t>建筑建造</w:t>
            </w:r>
          </w:p>
        </w:tc>
        <w:tc>
          <w:tcPr>
            <w:vAlign w:val="center"/>
          </w:tcPr>
          <w:p w14:paraId="6ABF2139">
            <w:r>
              <w:t>0.748</w:t>
            </w:r>
          </w:p>
        </w:tc>
        <w:tc>
          <w:tcPr>
            <w:vAlign w:val="center"/>
          </w:tcPr>
          <w:p w14:paraId="2A7AF5AB">
            <w:r>
              <w:t>37.423</w:t>
            </w:r>
          </w:p>
        </w:tc>
      </w:tr>
      <w:tr w14:paraId="339B8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BB2488B">
            <w:r>
              <w:t>建筑拆除</w:t>
            </w:r>
          </w:p>
        </w:tc>
        <w:tc>
          <w:tcPr>
            <w:vAlign w:val="center"/>
          </w:tcPr>
          <w:p w14:paraId="0D5B69ED">
            <w:r>
              <w:t>0.748</w:t>
            </w:r>
          </w:p>
        </w:tc>
        <w:tc>
          <w:tcPr>
            <w:vAlign w:val="center"/>
          </w:tcPr>
          <w:p w14:paraId="632A8AEA">
            <w:r>
              <w:t>37.423</w:t>
            </w:r>
          </w:p>
        </w:tc>
      </w:tr>
      <w:tr w14:paraId="24ABD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646CF8B">
            <w:r>
              <w:t>建筑运行</w:t>
            </w:r>
          </w:p>
        </w:tc>
        <w:tc>
          <w:tcPr>
            <w:shd w:val="clear" w:color="auto" w:fill="E6E6E6"/>
            <w:vAlign w:val="center"/>
          </w:tcPr>
          <w:p w14:paraId="516D16EC">
            <w:r>
              <w:t>直接碳排放</w:t>
            </w:r>
          </w:p>
        </w:tc>
        <w:tc>
          <w:tcPr>
            <w:vAlign w:val="center"/>
          </w:tcPr>
          <w:p w14:paraId="46AC863C">
            <w:r>
              <w:t>100.889</w:t>
            </w:r>
          </w:p>
        </w:tc>
        <w:tc>
          <w:tcPr>
            <w:vAlign w:val="center"/>
          </w:tcPr>
          <w:p w14:paraId="350A5467">
            <w:r>
              <w:t>5044.466</w:t>
            </w:r>
          </w:p>
        </w:tc>
      </w:tr>
      <w:tr w14:paraId="139E4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AE595BA"/>
        </w:tc>
        <w:tc>
          <w:tcPr>
            <w:shd w:val="clear" w:color="auto" w:fill="E6E6E6"/>
            <w:vAlign w:val="center"/>
          </w:tcPr>
          <w:p w14:paraId="2E8DD146">
            <w:r>
              <w:t>间接碳排放</w:t>
            </w:r>
          </w:p>
        </w:tc>
        <w:tc>
          <w:tcPr>
            <w:vAlign w:val="center"/>
          </w:tcPr>
          <w:p w14:paraId="7D05C550">
            <w:r>
              <w:t>124.528</w:t>
            </w:r>
          </w:p>
        </w:tc>
        <w:tc>
          <w:tcPr>
            <w:vAlign w:val="center"/>
          </w:tcPr>
          <w:p w14:paraId="75356EEC">
            <w:r>
              <w:t>6226.365</w:t>
            </w:r>
          </w:p>
        </w:tc>
      </w:tr>
      <w:tr w14:paraId="5E7FB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8DAFE69">
            <w:r>
              <w:t>全生命周期</w:t>
            </w:r>
          </w:p>
        </w:tc>
        <w:tc>
          <w:tcPr>
            <w:vAlign w:val="center"/>
          </w:tcPr>
          <w:p w14:paraId="55BE9B58">
            <w:r>
              <w:t>226.913</w:t>
            </w:r>
          </w:p>
        </w:tc>
        <w:tc>
          <w:tcPr>
            <w:vAlign w:val="center"/>
          </w:tcPr>
          <w:p w14:paraId="04741FA3">
            <w:r>
              <w:t>11345.677</w:t>
            </w:r>
          </w:p>
        </w:tc>
      </w:tr>
    </w:tbl>
    <w:p w14:paraId="719C372A">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04C07364">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775B54C1">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16AE7027">
      <w:pPr>
        <w:pStyle w:val="2"/>
        <w:widowControl w:val="0"/>
        <w:jc w:val="both"/>
        <w:rPr>
          <w:color w:val="000000"/>
        </w:rPr>
      </w:pPr>
      <w:bookmarkStart w:id="144" w:name="_Toc28761"/>
      <w:r>
        <w:rPr>
          <w:color w:val="000000"/>
        </w:rPr>
        <w:t>附录</w:t>
      </w:r>
      <w:bookmarkEnd w:id="144"/>
    </w:p>
    <w:p w14:paraId="411C6954">
      <w:pPr>
        <w:pStyle w:val="4"/>
        <w:widowControl w:val="0"/>
        <w:jc w:val="both"/>
        <w:rPr>
          <w:color w:val="000000"/>
        </w:rPr>
      </w:pPr>
      <w:bookmarkStart w:id="145" w:name="_Toc11048"/>
      <w:r>
        <w:rPr>
          <w:color w:val="000000"/>
        </w:rPr>
        <w:t>工作日/节假日人员逐时在室率(%)</w:t>
      </w:r>
      <w:bookmarkEnd w:id="145"/>
    </w:p>
    <w:p w14:paraId="68CCADA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3A9013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EA47F5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B179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7539C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29C1F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68353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6F9B6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6CB45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DC46F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16160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005E8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18EF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5EEB0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E39B5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965D8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DFA60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9EEEF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06561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60BBB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6A57E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715B5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0E48B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F8740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07F57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F7DC4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5D8EF1">
            <w:pPr>
              <w:spacing w:line="400" w:lineRule="exact"/>
              <w:ind w:firstLine="0" w:firstLineChars="0"/>
              <w:rPr>
                <w:sz w:val="18"/>
                <w:szCs w:val="18"/>
                <w:lang w:val="en-US"/>
              </w:rPr>
            </w:pPr>
            <w:r>
              <w:rPr>
                <w:sz w:val="18"/>
                <w:szCs w:val="18"/>
                <w:lang w:val="en-US"/>
              </w:rPr>
              <w:t>24</w:t>
            </w:r>
          </w:p>
        </w:tc>
      </w:tr>
      <w:tr w14:paraId="03013D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18C914">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09CB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2D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8C9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0F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02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391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77C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1F10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B09B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5EB8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FF83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C26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4197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CA95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8F52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07BF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73BF8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1CF52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8E3F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B654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E5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3C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CC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DE6D8">
            <w:pPr>
              <w:spacing w:line="400" w:lineRule="exact"/>
              <w:ind w:firstLine="0" w:firstLineChars="0"/>
              <w:rPr>
                <w:sz w:val="18"/>
                <w:szCs w:val="18"/>
                <w:lang w:val="en-US"/>
              </w:rPr>
            </w:pPr>
            <w:r>
              <w:rPr>
                <w:sz w:val="18"/>
                <w:szCs w:val="18"/>
                <w:lang w:val="en-US"/>
              </w:rPr>
              <w:t>0</w:t>
            </w:r>
          </w:p>
        </w:tc>
      </w:tr>
      <w:tr w14:paraId="7F34D6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7835F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F90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C9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891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CF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60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FAF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BA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6DA5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9A5B3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6ED60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AF2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61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6EB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37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4D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9E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45E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5A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70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8B2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A3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80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0D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53FD1">
            <w:pPr>
              <w:spacing w:line="400" w:lineRule="exact"/>
              <w:ind w:firstLine="0" w:firstLineChars="0"/>
              <w:rPr>
                <w:sz w:val="18"/>
                <w:szCs w:val="18"/>
                <w:lang w:val="en-US"/>
              </w:rPr>
            </w:pPr>
            <w:r>
              <w:rPr>
                <w:sz w:val="18"/>
                <w:szCs w:val="18"/>
                <w:lang w:val="en-US"/>
              </w:rPr>
              <w:t>0</w:t>
            </w:r>
          </w:p>
        </w:tc>
      </w:tr>
    </w:tbl>
    <w:p w14:paraId="4956F174">
      <w:pPr>
        <w:widowControl w:val="0"/>
        <w:jc w:val="both"/>
        <w:rPr>
          <w:color w:val="000000"/>
        </w:rPr>
      </w:pPr>
    </w:p>
    <w:p w14:paraId="4ADD3A8A">
      <w:r>
        <w:t>注：上行：工作日；下行：节假日</w:t>
      </w:r>
    </w:p>
    <w:p w14:paraId="3213A4C4">
      <w:pPr>
        <w:pStyle w:val="4"/>
      </w:pPr>
      <w:bookmarkStart w:id="146" w:name="_Toc9461"/>
      <w:r>
        <w:t>工作日/节假日照明开关时间表(%)</w:t>
      </w:r>
      <w:bookmarkEnd w:id="146"/>
    </w:p>
    <w:p w14:paraId="16DF587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94A89B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2F01CC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1AC58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44240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07D3A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83870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3A9B4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F884F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90F07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2E5E6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D6E00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2BE22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8DC49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63F6F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B2DD4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23D57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CE8F2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91EC7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C2756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94003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FC192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F7127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A8546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26C23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39BA2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CEEC2E">
            <w:pPr>
              <w:spacing w:line="400" w:lineRule="exact"/>
              <w:ind w:firstLine="0" w:firstLineChars="0"/>
              <w:rPr>
                <w:sz w:val="18"/>
                <w:szCs w:val="18"/>
                <w:lang w:val="en-US"/>
              </w:rPr>
            </w:pPr>
            <w:r>
              <w:rPr>
                <w:sz w:val="18"/>
                <w:szCs w:val="18"/>
                <w:lang w:val="en-US"/>
              </w:rPr>
              <w:t>24</w:t>
            </w:r>
          </w:p>
        </w:tc>
      </w:tr>
      <w:tr w14:paraId="1D1863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6F3F4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3836F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73BC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B286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95C1B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EDE1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F865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50F2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94E29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DF0AAF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F2F25B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99ADC9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8EFA6C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D9B4E4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5F516C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B4FFE4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97D2FF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2EE41F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293032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89AFE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633F8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1C28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76BB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E704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F79CB9">
            <w:pPr>
              <w:spacing w:line="400" w:lineRule="exact"/>
              <w:ind w:firstLine="0" w:firstLineChars="0"/>
              <w:rPr>
                <w:sz w:val="18"/>
                <w:szCs w:val="18"/>
                <w:lang w:val="en-US"/>
              </w:rPr>
            </w:pPr>
            <w:r>
              <w:rPr>
                <w:sz w:val="18"/>
                <w:szCs w:val="18"/>
                <w:lang w:val="en-US"/>
              </w:rPr>
              <w:t>10</w:t>
            </w:r>
          </w:p>
        </w:tc>
      </w:tr>
      <w:tr w14:paraId="129FBB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F778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F9D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55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A71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C7A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42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265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8E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C2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00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78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4E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BF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4F6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01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AA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45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E3B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19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37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3E1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EF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66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17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308EB">
            <w:pPr>
              <w:spacing w:line="400" w:lineRule="exact"/>
              <w:ind w:firstLine="0" w:firstLineChars="0"/>
              <w:rPr>
                <w:sz w:val="18"/>
                <w:szCs w:val="18"/>
                <w:lang w:val="en-US"/>
              </w:rPr>
            </w:pPr>
            <w:r>
              <w:rPr>
                <w:sz w:val="18"/>
                <w:szCs w:val="18"/>
                <w:lang w:val="en-US"/>
              </w:rPr>
              <w:t>0</w:t>
            </w:r>
          </w:p>
        </w:tc>
      </w:tr>
    </w:tbl>
    <w:p w14:paraId="0C4EDF85"/>
    <w:p w14:paraId="6413782A">
      <w:r>
        <w:t>注：上行：工作日；下行：节假日</w:t>
      </w:r>
    </w:p>
    <w:p w14:paraId="213A5601">
      <w:pPr>
        <w:pStyle w:val="4"/>
      </w:pPr>
      <w:bookmarkStart w:id="147" w:name="_Toc13076"/>
      <w:r>
        <w:t>工作日/节假日设备逐时使用率(%)</w:t>
      </w:r>
      <w:bookmarkEnd w:id="147"/>
    </w:p>
    <w:p w14:paraId="0D6CA59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B26C89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245D40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598D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06CA4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2671F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9E034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FDFFD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5BD2A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27865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D2D38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4FAAF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EBEC8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39137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9835A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55508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9DC6C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C1989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4FCB7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8A7A6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BF6FD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ABC3A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F9B09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FC48A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560C2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D3241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570429">
            <w:pPr>
              <w:spacing w:line="400" w:lineRule="exact"/>
              <w:ind w:firstLine="0" w:firstLineChars="0"/>
              <w:rPr>
                <w:sz w:val="18"/>
                <w:szCs w:val="18"/>
                <w:lang w:val="en-US"/>
              </w:rPr>
            </w:pPr>
            <w:r>
              <w:rPr>
                <w:sz w:val="18"/>
                <w:szCs w:val="18"/>
                <w:lang w:val="en-US"/>
              </w:rPr>
              <w:t>24</w:t>
            </w:r>
          </w:p>
        </w:tc>
      </w:tr>
      <w:tr w14:paraId="126C8D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326B0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6265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FF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70C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2F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A7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AD3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C49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1250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E36D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EE04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590A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8EBC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FBA0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2897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F84B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0261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EC17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425F7B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4308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D719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8B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A9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34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46D4A">
            <w:pPr>
              <w:spacing w:line="400" w:lineRule="exact"/>
              <w:ind w:firstLine="0" w:firstLineChars="0"/>
              <w:rPr>
                <w:sz w:val="18"/>
                <w:szCs w:val="18"/>
                <w:lang w:val="en-US"/>
              </w:rPr>
            </w:pPr>
            <w:r>
              <w:rPr>
                <w:sz w:val="18"/>
                <w:szCs w:val="18"/>
                <w:lang w:val="en-US"/>
              </w:rPr>
              <w:t>0</w:t>
            </w:r>
          </w:p>
        </w:tc>
      </w:tr>
      <w:tr w14:paraId="01FA53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96A3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09B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6E1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685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33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47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1F2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16D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9B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C7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B27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73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090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C24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E1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0C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10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479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F4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175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D88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10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71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B6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CD817">
            <w:pPr>
              <w:spacing w:line="400" w:lineRule="exact"/>
              <w:ind w:firstLine="0" w:firstLineChars="0"/>
              <w:rPr>
                <w:sz w:val="18"/>
                <w:szCs w:val="18"/>
                <w:lang w:val="en-US"/>
              </w:rPr>
            </w:pPr>
            <w:r>
              <w:rPr>
                <w:sz w:val="18"/>
                <w:szCs w:val="18"/>
                <w:lang w:val="en-US"/>
              </w:rPr>
              <w:t>0</w:t>
            </w:r>
          </w:p>
        </w:tc>
      </w:tr>
    </w:tbl>
    <w:p w14:paraId="114600FD"/>
    <w:p w14:paraId="01055BAD">
      <w:r>
        <w:t>注：上行：工作日；下行：节假日</w:t>
      </w:r>
    </w:p>
    <w:p w14:paraId="2F0B9142">
      <w:pPr>
        <w:pStyle w:val="4"/>
      </w:pPr>
      <w:bookmarkStart w:id="148" w:name="_Toc26516"/>
      <w:r>
        <w:t>工作日/节假日空调系统运行时间表(1:开,0:关)</w:t>
      </w:r>
      <w:bookmarkEnd w:id="148"/>
    </w:p>
    <w:p w14:paraId="761CE075">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943323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BC6126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1261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81DFB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E3D19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3BC82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10903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D4D47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BA0CE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50B91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05293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C842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0B062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6C365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9C880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D4E57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7546D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42330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993AB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30E46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A6C20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555FE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4DFD5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26A0B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CD560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E39E42">
            <w:pPr>
              <w:spacing w:line="400" w:lineRule="exact"/>
              <w:ind w:firstLine="0" w:firstLineChars="0"/>
              <w:rPr>
                <w:sz w:val="18"/>
                <w:szCs w:val="18"/>
                <w:lang w:val="en-US"/>
              </w:rPr>
            </w:pPr>
            <w:r>
              <w:rPr>
                <w:sz w:val="18"/>
                <w:szCs w:val="18"/>
                <w:lang w:val="en-US"/>
              </w:rPr>
              <w:t>24</w:t>
            </w:r>
          </w:p>
        </w:tc>
      </w:tr>
      <w:tr w14:paraId="7B7988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2CE75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1D1C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8DD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A0B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838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38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683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151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1B63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D81C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C2C25F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2FB1C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9228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DA31B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C8645A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8D6F9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D23B0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270FB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9ED9D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A93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AF6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90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C0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52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EE883">
            <w:pPr>
              <w:spacing w:line="400" w:lineRule="exact"/>
              <w:ind w:firstLine="0" w:firstLineChars="0"/>
              <w:rPr>
                <w:sz w:val="18"/>
                <w:szCs w:val="18"/>
                <w:lang w:val="en-US"/>
              </w:rPr>
            </w:pPr>
            <w:r>
              <w:rPr>
                <w:sz w:val="18"/>
                <w:szCs w:val="18"/>
                <w:lang w:val="en-US"/>
              </w:rPr>
              <w:t>0</w:t>
            </w:r>
          </w:p>
        </w:tc>
      </w:tr>
      <w:tr w14:paraId="539EF5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0C2B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40C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4F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5D2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488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41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FB5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F4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86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55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A47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CA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D6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4B7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4D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C9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09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086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F06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CF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42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2B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8C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92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AA0B8">
            <w:pPr>
              <w:spacing w:line="400" w:lineRule="exact"/>
              <w:ind w:firstLine="0" w:firstLineChars="0"/>
              <w:rPr>
                <w:sz w:val="18"/>
                <w:szCs w:val="18"/>
                <w:lang w:val="en-US"/>
              </w:rPr>
            </w:pPr>
            <w:r>
              <w:rPr>
                <w:sz w:val="18"/>
                <w:szCs w:val="18"/>
                <w:lang w:val="en-US"/>
              </w:rPr>
              <w:t>0</w:t>
            </w:r>
          </w:p>
        </w:tc>
      </w:tr>
    </w:tbl>
    <w:p w14:paraId="0371C2C5">
      <w:r>
        <w:t>供冷期：</w:t>
      </w:r>
    </w:p>
    <w:p w14:paraId="64BBCB5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35D852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1F5696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D0AE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06415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6286B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A2880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07CEA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FA3B9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8DD44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6B0BB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575E6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618BD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14AE3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E39FF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414BA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93044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8656B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F8F1D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A72F5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323D5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4AAE3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3F1C9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2B5E3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CDA27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E943C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DE72B7">
            <w:pPr>
              <w:spacing w:line="400" w:lineRule="exact"/>
              <w:ind w:firstLine="0" w:firstLineChars="0"/>
              <w:rPr>
                <w:sz w:val="18"/>
                <w:szCs w:val="18"/>
                <w:lang w:val="en-US"/>
              </w:rPr>
            </w:pPr>
            <w:r>
              <w:rPr>
                <w:sz w:val="18"/>
                <w:szCs w:val="18"/>
                <w:lang w:val="en-US"/>
              </w:rPr>
              <w:t>24</w:t>
            </w:r>
          </w:p>
        </w:tc>
      </w:tr>
      <w:tr w14:paraId="4008BB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1BDB0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2254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CA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244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4A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7D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145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9CC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18D9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9BFC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7D19D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10CCA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86995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A97EB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CC19C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33CF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3EA9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DA3D3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02875F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9D6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15B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18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81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B2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526A4">
            <w:pPr>
              <w:spacing w:line="400" w:lineRule="exact"/>
              <w:ind w:firstLine="0" w:firstLineChars="0"/>
              <w:rPr>
                <w:sz w:val="18"/>
                <w:szCs w:val="18"/>
                <w:lang w:val="en-US"/>
              </w:rPr>
            </w:pPr>
            <w:r>
              <w:rPr>
                <w:sz w:val="18"/>
                <w:szCs w:val="18"/>
                <w:lang w:val="en-US"/>
              </w:rPr>
              <w:t>0</w:t>
            </w:r>
          </w:p>
        </w:tc>
      </w:tr>
      <w:tr w14:paraId="72FF58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09D5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AFE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C0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4C2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A3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38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84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D5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3A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7A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E1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85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75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7A2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93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A8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91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4BA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B7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3C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338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B2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9D2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0A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2A650">
            <w:pPr>
              <w:spacing w:line="400" w:lineRule="exact"/>
              <w:ind w:firstLine="0" w:firstLineChars="0"/>
              <w:rPr>
                <w:sz w:val="18"/>
                <w:szCs w:val="18"/>
                <w:lang w:val="en-US"/>
              </w:rPr>
            </w:pPr>
            <w:r>
              <w:rPr>
                <w:sz w:val="18"/>
                <w:szCs w:val="18"/>
                <w:lang w:val="en-US"/>
              </w:rPr>
              <w:t>0</w:t>
            </w:r>
          </w:p>
        </w:tc>
      </w:tr>
    </w:tbl>
    <w:p w14:paraId="6EF0CE1A"/>
    <w:p w14:paraId="186B3E9A">
      <w:r>
        <w:t>注：上行：工作日；下行：节假日</w:t>
      </w:r>
    </w:p>
    <w:p w14:paraId="1E121997">
      <w:pPr>
        <w:pStyle w:val="4"/>
      </w:pPr>
      <w:bookmarkStart w:id="149" w:name="_Toc31016"/>
      <w:r>
        <w:t>工作日/节假日新风运行时间表(%)</w:t>
      </w:r>
      <w:bookmarkEnd w:id="149"/>
    </w:p>
    <w:p w14:paraId="485996DB">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3AA3981">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210896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C3D5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C7B44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CBEF1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50972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3E9A7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8F9A3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CF993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61F69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912A4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EBD9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81B26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9F0B2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361DC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108BF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F3C45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7A491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0FCB8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BD6AA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0CF92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868CA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218CA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A6847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DAF1D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4FB788">
            <w:pPr>
              <w:spacing w:line="400" w:lineRule="exact"/>
              <w:ind w:firstLine="0" w:firstLineChars="0"/>
              <w:rPr>
                <w:sz w:val="18"/>
                <w:szCs w:val="18"/>
                <w:lang w:val="en-US"/>
              </w:rPr>
            </w:pPr>
            <w:r>
              <w:rPr>
                <w:sz w:val="18"/>
                <w:szCs w:val="18"/>
                <w:lang w:val="en-US"/>
              </w:rPr>
              <w:t>24</w:t>
            </w:r>
          </w:p>
        </w:tc>
      </w:tr>
      <w:tr w14:paraId="2C024F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96ABA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3B8F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F3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0ED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EB4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62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2CD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811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6EBD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4C4C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45D2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924B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548A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9DB8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18B5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0D8A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FBA3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8CB0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451F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97A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B7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50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90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61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BAF54">
            <w:pPr>
              <w:spacing w:line="400" w:lineRule="exact"/>
              <w:ind w:firstLine="0" w:firstLineChars="0"/>
              <w:rPr>
                <w:sz w:val="18"/>
                <w:szCs w:val="18"/>
                <w:lang w:val="en-US"/>
              </w:rPr>
            </w:pPr>
            <w:r>
              <w:rPr>
                <w:sz w:val="18"/>
                <w:szCs w:val="18"/>
                <w:lang w:val="en-US"/>
              </w:rPr>
              <w:t>0</w:t>
            </w:r>
          </w:p>
        </w:tc>
      </w:tr>
      <w:tr w14:paraId="104B71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1BBF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B2E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C0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8B6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FE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A9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54E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BA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E3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8E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21B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62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A7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E11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EB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96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33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885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8F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44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7BD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1F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4A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5C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C7ED6">
            <w:pPr>
              <w:spacing w:line="400" w:lineRule="exact"/>
              <w:ind w:firstLine="0" w:firstLineChars="0"/>
              <w:rPr>
                <w:sz w:val="18"/>
                <w:szCs w:val="18"/>
                <w:lang w:val="en-US"/>
              </w:rPr>
            </w:pPr>
            <w:r>
              <w:rPr>
                <w:sz w:val="18"/>
                <w:szCs w:val="18"/>
                <w:lang w:val="en-US"/>
              </w:rPr>
              <w:t>0</w:t>
            </w:r>
          </w:p>
        </w:tc>
      </w:tr>
    </w:tbl>
    <w:p w14:paraId="7B6BD987">
      <w:r>
        <w:t>供冷期：</w:t>
      </w:r>
    </w:p>
    <w:p w14:paraId="022AA18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A33D21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310979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95DA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6082A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FC8E8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DD9E2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5140B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9E9C5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85FF5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08680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E6A7F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3D354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8772F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8462A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9BDD9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E7054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0878C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029A5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86AED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4C469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A570D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48D37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445BD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46EE6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7F5F0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1E8290">
            <w:pPr>
              <w:spacing w:line="400" w:lineRule="exact"/>
              <w:ind w:firstLine="0" w:firstLineChars="0"/>
              <w:rPr>
                <w:sz w:val="18"/>
                <w:szCs w:val="18"/>
                <w:lang w:val="en-US"/>
              </w:rPr>
            </w:pPr>
            <w:r>
              <w:rPr>
                <w:sz w:val="18"/>
                <w:szCs w:val="18"/>
                <w:lang w:val="en-US"/>
              </w:rPr>
              <w:t>24</w:t>
            </w:r>
          </w:p>
        </w:tc>
      </w:tr>
      <w:tr w14:paraId="120ED4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CC401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D29B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ED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96D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2A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CB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872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884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2001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A895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8A31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7F75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1042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2262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FC5A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BFCD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5F97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0F57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7832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3F7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875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F4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30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9C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6521C">
            <w:pPr>
              <w:spacing w:line="400" w:lineRule="exact"/>
              <w:ind w:firstLine="0" w:firstLineChars="0"/>
              <w:rPr>
                <w:sz w:val="18"/>
                <w:szCs w:val="18"/>
                <w:lang w:val="en-US"/>
              </w:rPr>
            </w:pPr>
            <w:r>
              <w:rPr>
                <w:sz w:val="18"/>
                <w:szCs w:val="18"/>
                <w:lang w:val="en-US"/>
              </w:rPr>
              <w:t>0</w:t>
            </w:r>
          </w:p>
        </w:tc>
      </w:tr>
      <w:tr w14:paraId="4F0928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D166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6AC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66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A10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66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DE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E15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F4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EE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09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32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11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BC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03D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785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86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66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5A2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0D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FE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C67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F6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15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FF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05CF2">
            <w:pPr>
              <w:spacing w:line="400" w:lineRule="exact"/>
              <w:ind w:firstLine="0" w:firstLineChars="0"/>
              <w:rPr>
                <w:sz w:val="18"/>
                <w:szCs w:val="18"/>
                <w:lang w:val="en-US"/>
              </w:rPr>
            </w:pPr>
            <w:r>
              <w:rPr>
                <w:sz w:val="18"/>
                <w:szCs w:val="18"/>
                <w:lang w:val="en-US"/>
              </w:rPr>
              <w:t>0</w:t>
            </w:r>
          </w:p>
        </w:tc>
      </w:tr>
    </w:tbl>
    <w:p w14:paraId="7EE8B1CB"/>
    <w:p w14:paraId="2F572BB2">
      <w:r>
        <w:t>注：上行：工作日；下行：节假日</w:t>
      </w:r>
    </w:p>
    <w:p w14:paraId="494DD2D0"/>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22420D"/>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B5194"/>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0E224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16</Pages>
  <Words>4212</Words>
  <Characters>6808</Characters>
  <Lines>24</Lines>
  <Paragraphs>7</Paragraphs>
  <TotalTime>0</TotalTime>
  <ScaleCrop>false</ScaleCrop>
  <LinksUpToDate>false</LinksUpToDate>
  <CharactersWithSpaces>17263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2026-01-04T11:40:00Z</dcterms:created>
  <dc:creator>康宇</dc:creator>
  <cp:lastModifiedBy>康宇</cp:lastModifiedBy>
  <dcterms:modified xsi:type="dcterms:W3CDTF">2026-01-04T11:41:12Z</dcterms:modified>
  <dc:title>建筑碳排放报告书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26EDD9513A024762B9AD49E64A98847A_11</vt:lpwstr>
  </property>
  <property fmtid="{D5CDD505-2E9C-101B-9397-08002B2CF9AE}" pid="3" name="KSOTemplateDocerSaveRecord">
    <vt:lpwstr>eyJoZGlkIjoiNzgxZDUxODllYmY4NzIwODg3ZjFhZTJhNDQ0NjkwYjUiLCJ1c2VySWQiOiIyMDk2MTc4NDgifQ==</vt:lpwstr>
  </property>
  <property fmtid="{D5CDD505-2E9C-101B-9397-08002B2CF9AE}" pid="4" name="KSOProductBuildVer">
    <vt:lpwstr>2052-12.1.0.24034</vt:lpwstr>
  </property>
</Properties>
</file>